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F0" w:rsidRDefault="00487BC4" w:rsidP="007B2C79">
      <w:pPr>
        <w:widowControl/>
        <w:spacing w:line="48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Toc22560776"/>
      <w:r>
        <w:rPr>
          <w:rFonts w:ascii="微軟正黑體" w:eastAsia="微軟正黑體" w:hAnsi="微軟正黑體" w:hint="eastAsia"/>
          <w:b/>
          <w:sz w:val="28"/>
          <w:szCs w:val="28"/>
        </w:rPr>
        <w:t>臺</w:t>
      </w:r>
      <w:bookmarkStart w:id="1" w:name="_GoBack"/>
      <w:bookmarkEnd w:id="1"/>
      <w:r w:rsidR="00D82FF0">
        <w:rPr>
          <w:rFonts w:ascii="微軟正黑體" w:eastAsia="微軟正黑體" w:hAnsi="微軟正黑體" w:hint="eastAsia"/>
          <w:b/>
          <w:sz w:val="28"/>
          <w:szCs w:val="28"/>
        </w:rPr>
        <w:t>中市政府</w:t>
      </w:r>
      <w:r w:rsidR="007213F8" w:rsidRPr="007213F8">
        <w:rPr>
          <w:rFonts w:ascii="微軟正黑體" w:eastAsia="微軟正黑體" w:hAnsi="微軟正黑體" w:hint="eastAsia"/>
          <w:b/>
          <w:sz w:val="28"/>
          <w:szCs w:val="28"/>
        </w:rPr>
        <w:t>觀光旅遊局</w:t>
      </w:r>
    </w:p>
    <w:p w:rsidR="00D82FF0" w:rsidRPr="008A2C6C" w:rsidRDefault="00D82FF0" w:rsidP="007B2C79">
      <w:pPr>
        <w:widowControl/>
        <w:spacing w:line="48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【</w:t>
      </w:r>
      <w:r w:rsidR="007213F8" w:rsidRPr="007213F8">
        <w:rPr>
          <w:rFonts w:ascii="微軟正黑體" w:eastAsia="微軟正黑體" w:hAnsi="微軟正黑體" w:hint="eastAsia"/>
          <w:b/>
          <w:sz w:val="28"/>
          <w:szCs w:val="28"/>
        </w:rPr>
        <w:t>2020</w:t>
      </w:r>
      <w:r w:rsidR="00CE7A47">
        <w:rPr>
          <w:rFonts w:ascii="微軟正黑體" w:eastAsia="微軟正黑體" w:hAnsi="微軟正黑體" w:hint="eastAsia"/>
          <w:b/>
          <w:sz w:val="28"/>
          <w:szCs w:val="28"/>
        </w:rPr>
        <w:t>台灣燈會在台中</w:t>
      </w:r>
      <w:r w:rsidR="00972D7A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7544FA">
        <w:rPr>
          <w:rFonts w:ascii="微軟正黑體" w:eastAsia="微軟正黑體" w:hAnsi="微軟正黑體" w:hint="eastAsia"/>
          <w:b/>
          <w:sz w:val="28"/>
          <w:szCs w:val="28"/>
        </w:rPr>
        <w:t>遊程設計競賽</w:t>
      </w:r>
      <w:r>
        <w:rPr>
          <w:rFonts w:ascii="微軟正黑體" w:eastAsia="微軟正黑體" w:hAnsi="微軟正黑體" w:hint="eastAsia"/>
          <w:b/>
          <w:sz w:val="28"/>
          <w:szCs w:val="28"/>
        </w:rPr>
        <w:t>】報名簡章</w:t>
      </w:r>
    </w:p>
    <w:bookmarkEnd w:id="0"/>
    <w:p w:rsidR="00D82FF0" w:rsidRDefault="00D82FF0" w:rsidP="00753780">
      <w:pPr>
        <w:numPr>
          <w:ilvl w:val="0"/>
          <w:numId w:val="4"/>
        </w:numPr>
        <w:tabs>
          <w:tab w:val="left" w:pos="567"/>
        </w:tabs>
        <w:snapToGrid w:val="0"/>
        <w:spacing w:line="400" w:lineRule="exact"/>
        <w:ind w:left="567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活動宗旨</w:t>
      </w:r>
    </w:p>
    <w:p w:rsidR="00D82FF0" w:rsidRDefault="009F0DAA" w:rsidP="00753780">
      <w:pPr>
        <w:tabs>
          <w:tab w:val="left" w:pos="567"/>
        </w:tabs>
        <w:snapToGrid w:val="0"/>
        <w:spacing w:line="400" w:lineRule="exact"/>
        <w:ind w:leftChars="200" w:left="480" w:firstLineChars="200" w:firstLine="480"/>
        <w:jc w:val="both"/>
        <w:rPr>
          <w:rFonts w:ascii="微軟正黑體" w:eastAsia="微軟正黑體" w:hAnsi="微軟正黑體"/>
        </w:rPr>
      </w:pPr>
      <w:r w:rsidRPr="00A91915">
        <w:rPr>
          <w:rFonts w:ascii="微軟正黑體" w:eastAsia="微軟正黑體" w:hAnsi="微軟正黑體" w:hint="eastAsia"/>
        </w:rPr>
        <w:t>為發揚2020</w:t>
      </w:r>
      <w:r>
        <w:rPr>
          <w:rFonts w:ascii="微軟正黑體" w:eastAsia="微軟正黑體" w:hAnsi="微軟正黑體" w:hint="eastAsia"/>
        </w:rPr>
        <w:t>台灣</w:t>
      </w:r>
      <w:r w:rsidRPr="00A91915">
        <w:rPr>
          <w:rFonts w:ascii="微軟正黑體" w:eastAsia="微軟正黑體" w:hAnsi="微軟正黑體" w:hint="eastAsia"/>
        </w:rPr>
        <w:t>燈會必看亮點及主軸並發掘</w:t>
      </w:r>
      <w:r w:rsidR="009C0937">
        <w:rPr>
          <w:rFonts w:ascii="微軟正黑體" w:eastAsia="微軟正黑體" w:hAnsi="微軟正黑體" w:hint="eastAsia"/>
        </w:rPr>
        <w:t>中</w:t>
      </w:r>
      <w:r w:rsidR="00940168">
        <w:rPr>
          <w:rFonts w:ascii="微軟正黑體" w:eastAsia="微軟正黑體" w:hAnsi="微軟正黑體" w:hint="eastAsia"/>
        </w:rPr>
        <w:t>臺</w:t>
      </w:r>
      <w:r w:rsidR="009C0937">
        <w:rPr>
          <w:rFonts w:ascii="微軟正黑體" w:eastAsia="微軟正黑體" w:hAnsi="微軟正黑體" w:hint="eastAsia"/>
        </w:rPr>
        <w:t>灣</w:t>
      </w:r>
      <w:r w:rsidR="007213F8">
        <w:rPr>
          <w:rFonts w:ascii="微軟正黑體" w:eastAsia="微軟正黑體" w:hAnsi="微軟正黑體" w:hint="eastAsia"/>
        </w:rPr>
        <w:t>獨特玩法，藉由</w:t>
      </w:r>
      <w:r w:rsidR="007544FA">
        <w:rPr>
          <w:rFonts w:ascii="微軟正黑體" w:eastAsia="微軟正黑體" w:hAnsi="微軟正黑體" w:hint="eastAsia"/>
        </w:rPr>
        <w:t>遊程設計競賽</w:t>
      </w:r>
      <w:r w:rsidR="007213F8">
        <w:rPr>
          <w:rFonts w:ascii="微軟正黑體" w:eastAsia="微軟正黑體" w:hAnsi="微軟正黑體" w:hint="eastAsia"/>
        </w:rPr>
        <w:t>徵件</w:t>
      </w:r>
      <w:r w:rsidRPr="00A91915">
        <w:rPr>
          <w:rFonts w:ascii="微軟正黑體" w:eastAsia="微軟正黑體" w:hAnsi="微軟正黑體" w:hint="eastAsia"/>
        </w:rPr>
        <w:t>，號召臺中大專院校參加，透過資源整合</w:t>
      </w:r>
      <w:r w:rsidR="00DB6C67">
        <w:rPr>
          <w:rFonts w:ascii="微軟正黑體" w:eastAsia="微軟正黑體" w:hAnsi="微軟正黑體" w:hint="eastAsia"/>
        </w:rPr>
        <w:t>與</w:t>
      </w:r>
      <w:r w:rsidRPr="00A91915">
        <w:rPr>
          <w:rFonts w:ascii="微軟正黑體" w:eastAsia="微軟正黑體" w:hAnsi="微軟正黑體" w:hint="eastAsia"/>
        </w:rPr>
        <w:t>盤點</w:t>
      </w:r>
      <w:r w:rsidR="00DB6C67">
        <w:rPr>
          <w:rFonts w:ascii="微軟正黑體" w:eastAsia="微軟正黑體" w:hAnsi="微軟正黑體" w:hint="eastAsia"/>
        </w:rPr>
        <w:t>，彙整地方人文地產景等特色</w:t>
      </w:r>
      <w:r w:rsidRPr="00A91915">
        <w:rPr>
          <w:rFonts w:ascii="微軟正黑體" w:eastAsia="微軟正黑體" w:hAnsi="微軟正黑體" w:hint="eastAsia"/>
        </w:rPr>
        <w:t>，設計能深度品味燈會</w:t>
      </w:r>
      <w:r w:rsidR="00DB6C67">
        <w:rPr>
          <w:rFonts w:ascii="微軟正黑體" w:eastAsia="微軟正黑體" w:hAnsi="微軟正黑體" w:hint="eastAsia"/>
        </w:rPr>
        <w:t>，亦可遊覽在地觀光精華景點的專屬遊程。期望透過本活動引領民眾體驗</w:t>
      </w:r>
      <w:r w:rsidRPr="00A91915">
        <w:rPr>
          <w:rFonts w:ascii="微軟正黑體" w:eastAsia="微軟正黑體" w:hAnsi="微軟正黑體" w:hint="eastAsia"/>
        </w:rPr>
        <w:t>魅力臺中，促進在地觀光人潮</w:t>
      </w:r>
      <w:r w:rsidR="00A91915" w:rsidRPr="00A91915">
        <w:rPr>
          <w:rFonts w:ascii="微軟正黑體" w:eastAsia="微軟正黑體" w:hAnsi="微軟正黑體" w:hint="eastAsia"/>
        </w:rPr>
        <w:t>。</w:t>
      </w:r>
    </w:p>
    <w:p w:rsidR="00D82FF0" w:rsidRDefault="00D82FF0" w:rsidP="00753780">
      <w:pPr>
        <w:numPr>
          <w:ilvl w:val="0"/>
          <w:numId w:val="4"/>
        </w:numPr>
        <w:tabs>
          <w:tab w:val="left" w:pos="567"/>
        </w:tabs>
        <w:snapToGrid w:val="0"/>
        <w:spacing w:line="400" w:lineRule="exact"/>
        <w:ind w:left="567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辦理單位</w:t>
      </w:r>
    </w:p>
    <w:p w:rsidR="00D82FF0" w:rsidRDefault="00D82FF0" w:rsidP="00753780">
      <w:pPr>
        <w:numPr>
          <w:ilvl w:val="0"/>
          <w:numId w:val="6"/>
        </w:numPr>
        <w:tabs>
          <w:tab w:val="left" w:pos="567"/>
          <w:tab w:val="left" w:pos="993"/>
        </w:tabs>
        <w:snapToGrid w:val="0"/>
        <w:spacing w:line="400" w:lineRule="exact"/>
        <w:ind w:leftChars="200" w:left="960" w:hangingChars="20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主辦單位：</w:t>
      </w:r>
      <w:r w:rsidR="00874445" w:rsidRPr="00874445">
        <w:rPr>
          <w:rFonts w:ascii="微軟正黑體" w:eastAsia="微軟正黑體" w:hAnsi="微軟正黑體" w:hint="eastAsia"/>
        </w:rPr>
        <w:t>臺中市政府觀光旅遊局</w:t>
      </w:r>
    </w:p>
    <w:p w:rsidR="00D82FF0" w:rsidRDefault="004410D8" w:rsidP="00753780">
      <w:pPr>
        <w:numPr>
          <w:ilvl w:val="0"/>
          <w:numId w:val="6"/>
        </w:numPr>
        <w:tabs>
          <w:tab w:val="left" w:pos="567"/>
          <w:tab w:val="left" w:pos="993"/>
        </w:tabs>
        <w:snapToGrid w:val="0"/>
        <w:spacing w:line="400" w:lineRule="exact"/>
        <w:ind w:leftChars="200" w:left="960" w:hangingChars="20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執行</w:t>
      </w:r>
      <w:r w:rsidR="00D82FF0">
        <w:rPr>
          <w:rFonts w:ascii="微軟正黑體" w:eastAsia="微軟正黑體" w:hAnsi="微軟正黑體" w:hint="eastAsia"/>
        </w:rPr>
        <w:t>單位：傑森全球整合行銷股份有限公司</w:t>
      </w:r>
    </w:p>
    <w:p w:rsidR="00D82FF0" w:rsidRPr="0039140B" w:rsidRDefault="00D82FF0" w:rsidP="00753780">
      <w:pPr>
        <w:numPr>
          <w:ilvl w:val="0"/>
          <w:numId w:val="4"/>
        </w:numPr>
        <w:tabs>
          <w:tab w:val="left" w:pos="567"/>
        </w:tabs>
        <w:snapToGrid w:val="0"/>
        <w:spacing w:line="400" w:lineRule="exact"/>
        <w:ind w:left="567"/>
        <w:jc w:val="both"/>
        <w:rPr>
          <w:rFonts w:ascii="微軟正黑體" w:eastAsia="微軟正黑體" w:hAnsi="微軟正黑體"/>
        </w:rPr>
      </w:pPr>
      <w:r w:rsidRPr="0039140B">
        <w:rPr>
          <w:rFonts w:ascii="微軟正黑體" w:eastAsia="微軟正黑體" w:hAnsi="微軟正黑體" w:hint="eastAsia"/>
        </w:rPr>
        <w:t>賽制規劃與設計</w:t>
      </w:r>
    </w:p>
    <w:p w:rsidR="00D82FF0" w:rsidRPr="00F95285" w:rsidRDefault="00A228E4" w:rsidP="00753780">
      <w:pPr>
        <w:numPr>
          <w:ilvl w:val="0"/>
          <w:numId w:val="7"/>
        </w:numPr>
        <w:tabs>
          <w:tab w:val="left" w:pos="567"/>
          <w:tab w:val="left" w:pos="993"/>
        </w:tabs>
        <w:snapToGrid w:val="0"/>
        <w:spacing w:line="400" w:lineRule="exact"/>
        <w:ind w:leftChars="200" w:left="960" w:hangingChars="20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活動辦法：每隊</w:t>
      </w:r>
      <w:r w:rsidR="00D82FF0">
        <w:rPr>
          <w:rFonts w:ascii="微軟正黑體" w:eastAsia="微軟正黑體" w:hAnsi="微軟正黑體" w:hint="eastAsia"/>
        </w:rPr>
        <w:t>參賽者須繳交完整報名文件與遊程</w:t>
      </w:r>
      <w:r w:rsidR="00D87B57">
        <w:rPr>
          <w:rFonts w:ascii="微軟正黑體" w:eastAsia="微軟正黑體" w:hAnsi="微軟正黑體" w:hint="eastAsia"/>
        </w:rPr>
        <w:t>設計</w:t>
      </w:r>
      <w:r w:rsidR="00D81D23">
        <w:rPr>
          <w:rFonts w:ascii="微軟正黑體" w:eastAsia="微軟正黑體" w:hAnsi="微軟正黑體" w:hint="eastAsia"/>
        </w:rPr>
        <w:t>企劃書，將由專業評審經書面遴選初選名單；並於</w:t>
      </w:r>
      <w:r w:rsidR="00001C9F">
        <w:rPr>
          <w:rFonts w:ascii="微軟正黑體" w:eastAsia="微軟正黑體" w:hAnsi="微軟正黑體" w:hint="eastAsia"/>
        </w:rPr>
        <w:t>簡報決選後公告獲獎</w:t>
      </w:r>
      <w:r w:rsidR="00D82FF0">
        <w:rPr>
          <w:rFonts w:ascii="微軟正黑體" w:eastAsia="微軟正黑體" w:hAnsi="微軟正黑體" w:hint="eastAsia"/>
        </w:rPr>
        <w:t>名單</w:t>
      </w:r>
      <w:r w:rsidR="00D82FF0" w:rsidRPr="001B0608">
        <w:rPr>
          <w:rFonts w:ascii="微軟正黑體" w:eastAsia="微軟正黑體" w:hAnsi="微軟正黑體" w:hint="eastAsia"/>
        </w:rPr>
        <w:t>。</w:t>
      </w:r>
    </w:p>
    <w:p w:rsidR="00D82FF0" w:rsidRDefault="00D82FF0" w:rsidP="00753780">
      <w:pPr>
        <w:numPr>
          <w:ilvl w:val="0"/>
          <w:numId w:val="7"/>
        </w:numPr>
        <w:tabs>
          <w:tab w:val="left" w:pos="567"/>
          <w:tab w:val="left" w:pos="993"/>
        </w:tabs>
        <w:snapToGrid w:val="0"/>
        <w:spacing w:line="400" w:lineRule="exact"/>
        <w:ind w:leftChars="200" w:left="960" w:hangingChars="200"/>
        <w:jc w:val="both"/>
        <w:rPr>
          <w:rFonts w:ascii="微軟正黑體" w:eastAsia="微軟正黑體" w:hAnsi="微軟正黑體"/>
        </w:rPr>
      </w:pPr>
      <w:r w:rsidRPr="0039140B">
        <w:rPr>
          <w:rFonts w:ascii="微軟正黑體" w:eastAsia="微軟正黑體" w:hAnsi="微軟正黑體" w:hint="eastAsia"/>
        </w:rPr>
        <w:t>活動</w:t>
      </w:r>
      <w:r>
        <w:rPr>
          <w:rFonts w:ascii="微軟正黑體" w:eastAsia="微軟正黑體" w:hAnsi="微軟正黑體" w:hint="eastAsia"/>
        </w:rPr>
        <w:t>時程</w:t>
      </w:r>
      <w:r w:rsidRPr="0039140B">
        <w:rPr>
          <w:rFonts w:ascii="微軟正黑體" w:eastAsia="微軟正黑體" w:hAnsi="微軟正黑體" w:hint="eastAsia"/>
        </w:rPr>
        <w:t>：</w:t>
      </w:r>
      <w:r w:rsidRPr="003B0930">
        <w:rPr>
          <w:rFonts w:ascii="微軟正黑體" w:eastAsia="微軟正黑體" w:hAnsi="微軟正黑體" w:hint="eastAsia"/>
        </w:rPr>
        <w:t>2019年11月</w:t>
      </w:r>
      <w:r w:rsidR="00F05315">
        <w:rPr>
          <w:rFonts w:ascii="微軟正黑體" w:eastAsia="微軟正黑體" w:hAnsi="微軟正黑體" w:hint="eastAsia"/>
        </w:rPr>
        <w:t>25</w:t>
      </w:r>
      <w:r w:rsidRPr="003B0930">
        <w:rPr>
          <w:rFonts w:ascii="微軟正黑體" w:eastAsia="微軟正黑體" w:hAnsi="微軟正黑體" w:hint="eastAsia"/>
        </w:rPr>
        <w:t>日</w:t>
      </w:r>
      <w:r w:rsidR="006870F9">
        <w:rPr>
          <w:rFonts w:ascii="微軟正黑體" w:eastAsia="微軟正黑體" w:hAnsi="微軟正黑體" w:hint="eastAsia"/>
        </w:rPr>
        <w:t>（</w:t>
      </w:r>
      <w:r w:rsidRPr="003B0930">
        <w:rPr>
          <w:rFonts w:ascii="微軟正黑體" w:eastAsia="微軟正黑體" w:hAnsi="微軟正黑體" w:hint="eastAsia"/>
        </w:rPr>
        <w:t>星期</w:t>
      </w:r>
      <w:r w:rsidR="00D3152A">
        <w:rPr>
          <w:rFonts w:ascii="微軟正黑體" w:eastAsia="微軟正黑體" w:hAnsi="微軟正黑體" w:hint="eastAsia"/>
        </w:rPr>
        <w:t>一</w:t>
      </w:r>
      <w:r w:rsidR="006870F9">
        <w:rPr>
          <w:rFonts w:ascii="微軟正黑體" w:eastAsia="微軟正黑體" w:hAnsi="微軟正黑體" w:hint="eastAsia"/>
        </w:rPr>
        <w:t>）</w:t>
      </w:r>
      <w:r w:rsidR="00CE7A47">
        <w:rPr>
          <w:rFonts w:ascii="微軟正黑體" w:eastAsia="微軟正黑體" w:hAnsi="微軟正黑體" w:hint="eastAsia"/>
        </w:rPr>
        <w:t xml:space="preserve"> </w:t>
      </w:r>
      <w:r w:rsidRPr="003B0930">
        <w:rPr>
          <w:rFonts w:ascii="微軟正黑體" w:eastAsia="微軟正黑體" w:hAnsi="微軟正黑體" w:hint="eastAsia"/>
        </w:rPr>
        <w:t>至</w:t>
      </w:r>
      <w:r w:rsidR="00CE7A47">
        <w:rPr>
          <w:rFonts w:ascii="微軟正黑體" w:eastAsia="微軟正黑體" w:hAnsi="微軟正黑體" w:hint="eastAsia"/>
        </w:rPr>
        <w:t xml:space="preserve"> </w:t>
      </w:r>
      <w:r w:rsidRPr="003B0930">
        <w:rPr>
          <w:rFonts w:ascii="微軟正黑體" w:eastAsia="微軟正黑體" w:hAnsi="微軟正黑體" w:hint="eastAsia"/>
        </w:rPr>
        <w:t>2019年12月</w:t>
      </w:r>
      <w:r w:rsidR="001033BF">
        <w:rPr>
          <w:rFonts w:ascii="微軟正黑體" w:eastAsia="微軟正黑體" w:hAnsi="微軟正黑體"/>
        </w:rPr>
        <w:t>3</w:t>
      </w:r>
      <w:r w:rsidR="001033BF">
        <w:rPr>
          <w:rFonts w:ascii="微軟正黑體" w:eastAsia="微軟正黑體" w:hAnsi="微軟正黑體" w:hint="eastAsia"/>
        </w:rPr>
        <w:t>1</w:t>
      </w:r>
      <w:r w:rsidRPr="003B0930">
        <w:rPr>
          <w:rFonts w:ascii="微軟正黑體" w:eastAsia="微軟正黑體" w:hAnsi="微軟正黑體" w:hint="eastAsia"/>
        </w:rPr>
        <w:t>日</w:t>
      </w:r>
      <w:r w:rsidR="006870F9">
        <w:rPr>
          <w:rFonts w:ascii="微軟正黑體" w:eastAsia="微軟正黑體" w:hAnsi="微軟正黑體" w:hint="eastAsia"/>
        </w:rPr>
        <w:t>（</w:t>
      </w:r>
      <w:r w:rsidRPr="003B0930">
        <w:rPr>
          <w:rFonts w:ascii="微軟正黑體" w:eastAsia="微軟正黑體" w:hAnsi="微軟正黑體" w:hint="eastAsia"/>
        </w:rPr>
        <w:t>星期</w:t>
      </w:r>
      <w:r w:rsidR="001033BF">
        <w:rPr>
          <w:rFonts w:ascii="微軟正黑體" w:eastAsia="微軟正黑體" w:hAnsi="微軟正黑體" w:hint="eastAsia"/>
        </w:rPr>
        <w:t>二</w:t>
      </w:r>
      <w:r w:rsidR="006870F9">
        <w:rPr>
          <w:rFonts w:ascii="微軟正黑體" w:eastAsia="微軟正黑體" w:hAnsi="微軟正黑體" w:hint="eastAsia"/>
        </w:rPr>
        <w:t>）</w:t>
      </w:r>
    </w:p>
    <w:p w:rsidR="00D82FF0" w:rsidRDefault="00D82FF0" w:rsidP="00753780">
      <w:pPr>
        <w:numPr>
          <w:ilvl w:val="0"/>
          <w:numId w:val="7"/>
        </w:numPr>
        <w:tabs>
          <w:tab w:val="left" w:pos="567"/>
          <w:tab w:val="left" w:pos="993"/>
        </w:tabs>
        <w:snapToGrid w:val="0"/>
        <w:spacing w:line="400" w:lineRule="exact"/>
        <w:ind w:leftChars="200" w:left="960" w:hangingChars="20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活動期程：</w:t>
      </w:r>
    </w:p>
    <w:p w:rsidR="00D82FF0" w:rsidRPr="00A6361E" w:rsidRDefault="00D82FF0" w:rsidP="00753780">
      <w:pPr>
        <w:numPr>
          <w:ilvl w:val="0"/>
          <w:numId w:val="10"/>
        </w:numPr>
        <w:tabs>
          <w:tab w:val="left" w:pos="567"/>
        </w:tabs>
        <w:snapToGrid w:val="0"/>
        <w:spacing w:line="400" w:lineRule="exact"/>
        <w:ind w:leftChars="400" w:left="1841" w:hangingChars="367" w:hanging="88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徵件時程：2019年11月</w:t>
      </w:r>
      <w:r w:rsidR="0081159A">
        <w:rPr>
          <w:rFonts w:ascii="微軟正黑體" w:eastAsia="微軟正黑體" w:hAnsi="微軟正黑體" w:hint="eastAsia"/>
        </w:rPr>
        <w:t>25</w:t>
      </w:r>
      <w:r>
        <w:rPr>
          <w:rFonts w:ascii="微軟正黑體" w:eastAsia="微軟正黑體" w:hAnsi="微軟正黑體" w:hint="eastAsia"/>
        </w:rPr>
        <w:t>日</w:t>
      </w:r>
      <w:r w:rsidR="00CE7A47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至</w:t>
      </w:r>
      <w:r w:rsidR="00CE7A47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2019年12月</w:t>
      </w:r>
      <w:r w:rsidR="00745E7C">
        <w:rPr>
          <w:rFonts w:ascii="微軟正黑體" w:eastAsia="微軟正黑體" w:hAnsi="微軟正黑體" w:hint="eastAsia"/>
        </w:rPr>
        <w:t>13</w:t>
      </w:r>
      <w:r>
        <w:rPr>
          <w:rFonts w:ascii="微軟正黑體" w:eastAsia="微軟正黑體" w:hAnsi="微軟正黑體" w:hint="eastAsia"/>
        </w:rPr>
        <w:t>日</w:t>
      </w:r>
    </w:p>
    <w:p w:rsidR="00D82FF0" w:rsidRDefault="00D82FF0" w:rsidP="00753780">
      <w:pPr>
        <w:numPr>
          <w:ilvl w:val="0"/>
          <w:numId w:val="10"/>
        </w:numPr>
        <w:tabs>
          <w:tab w:val="left" w:pos="567"/>
        </w:tabs>
        <w:snapToGrid w:val="0"/>
        <w:spacing w:line="400" w:lineRule="exact"/>
        <w:ind w:leftChars="400" w:left="1841" w:hangingChars="367" w:hanging="88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初選入圍公告：2019年12月</w:t>
      </w:r>
      <w:r w:rsidR="009B438F">
        <w:rPr>
          <w:rFonts w:ascii="微軟正黑體" w:eastAsia="微軟正黑體" w:hAnsi="微軟正黑體" w:hint="eastAsia"/>
        </w:rPr>
        <w:t>23</w:t>
      </w:r>
      <w:r>
        <w:rPr>
          <w:rFonts w:ascii="微軟正黑體" w:eastAsia="微軟正黑體" w:hAnsi="微軟正黑體" w:hint="eastAsia"/>
        </w:rPr>
        <w:t>日前</w:t>
      </w:r>
    </w:p>
    <w:p w:rsidR="00D82FF0" w:rsidRDefault="00D87B57" w:rsidP="00753780">
      <w:pPr>
        <w:numPr>
          <w:ilvl w:val="0"/>
          <w:numId w:val="10"/>
        </w:numPr>
        <w:tabs>
          <w:tab w:val="left" w:pos="567"/>
        </w:tabs>
        <w:snapToGrid w:val="0"/>
        <w:spacing w:line="400" w:lineRule="exact"/>
        <w:ind w:leftChars="400" w:left="1841" w:hangingChars="367" w:hanging="88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決選日期：2019年12月</w:t>
      </w:r>
      <w:r w:rsidR="001033BF">
        <w:rPr>
          <w:rFonts w:ascii="微軟正黑體" w:eastAsia="微軟正黑體" w:hAnsi="微軟正黑體" w:hint="eastAsia"/>
        </w:rPr>
        <w:t>27</w:t>
      </w:r>
      <w:r>
        <w:rPr>
          <w:rFonts w:ascii="微軟正黑體" w:eastAsia="微軟正黑體" w:hAnsi="微軟正黑體" w:hint="eastAsia"/>
        </w:rPr>
        <w:t>日(決選日期如</w:t>
      </w:r>
      <w:r w:rsidR="001473E5">
        <w:rPr>
          <w:rFonts w:ascii="微軟正黑體" w:eastAsia="微軟正黑體" w:hAnsi="微軟正黑體" w:hint="eastAsia"/>
        </w:rPr>
        <w:t>有異動，</w:t>
      </w:r>
      <w:r>
        <w:rPr>
          <w:rFonts w:ascii="微軟正黑體" w:eastAsia="微軟正黑體" w:hAnsi="微軟正黑體" w:hint="eastAsia"/>
        </w:rPr>
        <w:t>於入圍公告一併通知)</w:t>
      </w:r>
    </w:p>
    <w:p w:rsidR="00D82FF0" w:rsidRDefault="00D82FF0" w:rsidP="00753780">
      <w:pPr>
        <w:numPr>
          <w:ilvl w:val="0"/>
          <w:numId w:val="10"/>
        </w:numPr>
        <w:tabs>
          <w:tab w:val="left" w:pos="567"/>
        </w:tabs>
        <w:snapToGrid w:val="0"/>
        <w:spacing w:line="400" w:lineRule="exact"/>
        <w:ind w:leftChars="400" w:left="1841" w:hangingChars="367" w:hanging="88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評選結果公告：2019年12月</w:t>
      </w:r>
      <w:r w:rsidR="001033BF">
        <w:rPr>
          <w:rFonts w:ascii="微軟正黑體" w:eastAsia="微軟正黑體" w:hAnsi="微軟正黑體" w:hint="eastAsia"/>
        </w:rPr>
        <w:t>31</w:t>
      </w:r>
      <w:r>
        <w:rPr>
          <w:rFonts w:ascii="微軟正黑體" w:eastAsia="微軟正黑體" w:hAnsi="微軟正黑體" w:hint="eastAsia"/>
        </w:rPr>
        <w:t>日前</w:t>
      </w:r>
    </w:p>
    <w:p w:rsidR="00BB1A54" w:rsidRPr="00A6361E" w:rsidRDefault="00BB1A54" w:rsidP="00753780">
      <w:pPr>
        <w:numPr>
          <w:ilvl w:val="0"/>
          <w:numId w:val="10"/>
        </w:numPr>
        <w:tabs>
          <w:tab w:val="left" w:pos="567"/>
        </w:tabs>
        <w:snapToGrid w:val="0"/>
        <w:spacing w:line="400" w:lineRule="exact"/>
        <w:ind w:leftChars="400" w:left="1841" w:hangingChars="367" w:hanging="88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頒獎典禮：</w:t>
      </w:r>
      <w:r w:rsidR="00835F90">
        <w:rPr>
          <w:rFonts w:ascii="微軟正黑體" w:eastAsia="微軟正黑體" w:hAnsi="微軟正黑體" w:hint="eastAsia"/>
        </w:rPr>
        <w:t>2020</w:t>
      </w:r>
      <w:r w:rsidR="00F47317">
        <w:rPr>
          <w:rFonts w:ascii="微軟正黑體" w:eastAsia="微軟正黑體" w:hAnsi="微軟正黑體" w:hint="eastAsia"/>
        </w:rPr>
        <w:t>年1</w:t>
      </w:r>
      <w:r w:rsidR="006257FB">
        <w:rPr>
          <w:rFonts w:ascii="微軟正黑體" w:eastAsia="微軟正黑體" w:hAnsi="微軟正黑體" w:hint="eastAsia"/>
        </w:rPr>
        <w:t>月</w:t>
      </w:r>
      <w:r w:rsidR="00207992">
        <w:rPr>
          <w:rFonts w:ascii="微軟正黑體" w:eastAsia="微軟正黑體" w:hAnsi="微軟正黑體" w:hint="eastAsia"/>
        </w:rPr>
        <w:t>17</w:t>
      </w:r>
      <w:r w:rsidR="006257FB">
        <w:rPr>
          <w:rFonts w:ascii="微軟正黑體" w:eastAsia="微軟正黑體" w:hAnsi="微軟正黑體" w:hint="eastAsia"/>
        </w:rPr>
        <w:t>日</w:t>
      </w:r>
      <w:r w:rsidR="00F47317">
        <w:rPr>
          <w:rFonts w:ascii="微軟正黑體" w:eastAsia="微軟正黑體" w:hAnsi="微軟正黑體" w:hint="eastAsia"/>
        </w:rPr>
        <w:t>(暫定)</w:t>
      </w:r>
    </w:p>
    <w:p w:rsidR="00D82FF0" w:rsidRPr="0039140B" w:rsidRDefault="00D82FF0" w:rsidP="00753780">
      <w:pPr>
        <w:numPr>
          <w:ilvl w:val="0"/>
          <w:numId w:val="7"/>
        </w:numPr>
        <w:tabs>
          <w:tab w:val="left" w:pos="567"/>
          <w:tab w:val="left" w:pos="993"/>
        </w:tabs>
        <w:snapToGrid w:val="0"/>
        <w:spacing w:line="400" w:lineRule="exact"/>
        <w:ind w:leftChars="200" w:left="960" w:hangingChars="200"/>
        <w:jc w:val="both"/>
        <w:rPr>
          <w:rFonts w:ascii="微軟正黑體" w:eastAsia="微軟正黑體" w:hAnsi="微軟正黑體"/>
        </w:rPr>
      </w:pPr>
      <w:r w:rsidRPr="0039140B">
        <w:rPr>
          <w:rFonts w:ascii="微軟正黑體" w:eastAsia="微軟正黑體" w:hAnsi="微軟正黑體" w:hint="eastAsia"/>
        </w:rPr>
        <w:t>參加資格：</w:t>
      </w:r>
    </w:p>
    <w:p w:rsidR="00D82FF0" w:rsidRPr="003B0930" w:rsidRDefault="00D82FF0" w:rsidP="00753780">
      <w:pPr>
        <w:numPr>
          <w:ilvl w:val="0"/>
          <w:numId w:val="9"/>
        </w:numPr>
        <w:tabs>
          <w:tab w:val="left" w:pos="567"/>
        </w:tabs>
        <w:snapToGrid w:val="0"/>
        <w:spacing w:line="400" w:lineRule="exact"/>
        <w:ind w:leftChars="400" w:left="1841" w:hangingChars="367" w:hanging="881"/>
        <w:jc w:val="both"/>
        <w:rPr>
          <w:rFonts w:ascii="微軟正黑體" w:eastAsia="微軟正黑體" w:hAnsi="微軟正黑體"/>
        </w:rPr>
      </w:pPr>
      <w:r w:rsidRPr="003B0930">
        <w:rPr>
          <w:rFonts w:ascii="微軟正黑體" w:eastAsia="微軟正黑體" w:hAnsi="微軟正黑體" w:hint="eastAsia"/>
        </w:rPr>
        <w:t>臺中大專院校</w:t>
      </w:r>
      <w:r w:rsidR="00287EEB">
        <w:rPr>
          <w:rFonts w:ascii="微軟正黑體" w:eastAsia="微軟正黑體" w:hAnsi="微軟正黑體" w:hint="eastAsia"/>
        </w:rPr>
        <w:t>觀光</w:t>
      </w:r>
      <w:r w:rsidR="002A6C49">
        <w:rPr>
          <w:rFonts w:ascii="微軟正黑體" w:eastAsia="微軟正黑體" w:hAnsi="微軟正黑體" w:hint="eastAsia"/>
        </w:rPr>
        <w:t>休閒遊憩</w:t>
      </w:r>
      <w:r w:rsidR="00287EEB">
        <w:rPr>
          <w:rFonts w:ascii="微軟正黑體" w:eastAsia="微軟正黑體" w:hAnsi="微軟正黑體" w:hint="eastAsia"/>
        </w:rPr>
        <w:t>及行銷相關系所</w:t>
      </w:r>
      <w:r w:rsidR="006F59A9">
        <w:rPr>
          <w:rFonts w:ascii="微軟正黑體" w:eastAsia="微軟正黑體" w:hAnsi="微軟正黑體" w:hint="eastAsia"/>
        </w:rPr>
        <w:t>之學生</w:t>
      </w:r>
      <w:r w:rsidRPr="003B0930">
        <w:rPr>
          <w:rFonts w:ascii="微軟正黑體" w:eastAsia="微軟正黑體" w:hAnsi="微軟正黑體" w:hint="eastAsia"/>
        </w:rPr>
        <w:t>為主。</w:t>
      </w:r>
    </w:p>
    <w:p w:rsidR="00D82FF0" w:rsidRPr="003B0930" w:rsidRDefault="00615442" w:rsidP="00753780">
      <w:pPr>
        <w:numPr>
          <w:ilvl w:val="0"/>
          <w:numId w:val="9"/>
        </w:numPr>
        <w:tabs>
          <w:tab w:val="left" w:pos="567"/>
        </w:tabs>
        <w:snapToGrid w:val="0"/>
        <w:spacing w:line="400" w:lineRule="exact"/>
        <w:ind w:leftChars="400" w:left="1841" w:hangingChars="367" w:hanging="88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每隊須包含至少1位以上指導老師及1</w:t>
      </w:r>
      <w:r w:rsidR="00D82FF0" w:rsidRPr="003B0930">
        <w:rPr>
          <w:rFonts w:ascii="微軟正黑體" w:eastAsia="微軟正黑體" w:hAnsi="微軟正黑體" w:hint="eastAsia"/>
        </w:rPr>
        <w:t>名以上參賽學生，每隊總人數(含導師)不可超過</w:t>
      </w:r>
      <w:r w:rsidR="00820753">
        <w:rPr>
          <w:rFonts w:ascii="微軟正黑體" w:eastAsia="微軟正黑體" w:hAnsi="微軟正黑體" w:hint="eastAsia"/>
        </w:rPr>
        <w:t>8</w:t>
      </w:r>
      <w:r w:rsidR="00D82FF0" w:rsidRPr="003B0930">
        <w:rPr>
          <w:rFonts w:ascii="微軟正黑體" w:eastAsia="微軟正黑體" w:hAnsi="微軟正黑體" w:hint="eastAsia"/>
        </w:rPr>
        <w:t>名。</w:t>
      </w:r>
    </w:p>
    <w:p w:rsidR="00D82FF0" w:rsidRDefault="0060450D" w:rsidP="00753780">
      <w:pPr>
        <w:numPr>
          <w:ilvl w:val="0"/>
          <w:numId w:val="9"/>
        </w:numPr>
        <w:tabs>
          <w:tab w:val="left" w:pos="567"/>
        </w:tabs>
        <w:snapToGrid w:val="0"/>
        <w:spacing w:line="400" w:lineRule="exact"/>
        <w:ind w:leftChars="400" w:left="1841" w:hangingChars="367" w:hanging="88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每一參賽學生</w:t>
      </w:r>
      <w:r w:rsidR="00D82FF0" w:rsidRPr="003B0930">
        <w:rPr>
          <w:rFonts w:ascii="微軟正黑體" w:eastAsia="微軟正黑體" w:hAnsi="微軟正黑體" w:hint="eastAsia"/>
        </w:rPr>
        <w:t>以</w:t>
      </w:r>
      <w:r>
        <w:rPr>
          <w:rFonts w:ascii="微軟正黑體" w:eastAsia="微軟正黑體" w:hAnsi="微軟正黑體" w:hint="eastAsia"/>
        </w:rPr>
        <w:t>報名</w:t>
      </w:r>
      <w:r w:rsidR="00BC419F">
        <w:rPr>
          <w:rFonts w:ascii="微軟正黑體" w:eastAsia="微軟正黑體" w:hAnsi="微軟正黑體" w:hint="eastAsia"/>
        </w:rPr>
        <w:t>2</w:t>
      </w:r>
      <w:r>
        <w:rPr>
          <w:rFonts w:ascii="微軟正黑體" w:eastAsia="微軟正黑體" w:hAnsi="微軟正黑體" w:hint="eastAsia"/>
        </w:rPr>
        <w:t>隊</w:t>
      </w:r>
      <w:r w:rsidR="00D82FF0" w:rsidRPr="003B0930">
        <w:rPr>
          <w:rFonts w:ascii="微軟正黑體" w:eastAsia="微軟正黑體" w:hAnsi="微軟正黑體" w:hint="eastAsia"/>
        </w:rPr>
        <w:t>為上限。</w:t>
      </w:r>
    </w:p>
    <w:p w:rsidR="00CE7A47" w:rsidRDefault="00D82FF0" w:rsidP="00CE7A47">
      <w:pPr>
        <w:numPr>
          <w:ilvl w:val="0"/>
          <w:numId w:val="7"/>
        </w:numPr>
        <w:tabs>
          <w:tab w:val="left" w:pos="567"/>
          <w:tab w:val="left" w:pos="993"/>
        </w:tabs>
        <w:snapToGrid w:val="0"/>
        <w:spacing w:line="400" w:lineRule="exact"/>
        <w:ind w:leftChars="200" w:left="2155" w:hangingChars="698" w:hanging="1675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徵選主題：</w:t>
      </w:r>
    </w:p>
    <w:p w:rsidR="00D82FF0" w:rsidRPr="00962B97" w:rsidRDefault="006F59A9" w:rsidP="00CE7A47">
      <w:pPr>
        <w:pStyle w:val="a4"/>
        <w:numPr>
          <w:ilvl w:val="0"/>
          <w:numId w:val="29"/>
        </w:numPr>
        <w:tabs>
          <w:tab w:val="left" w:pos="567"/>
          <w:tab w:val="left" w:pos="993"/>
        </w:tabs>
        <w:snapToGrid w:val="0"/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CE7A47">
        <w:rPr>
          <w:rFonts w:ascii="微軟正黑體" w:eastAsia="微軟正黑體" w:hAnsi="微軟正黑體" w:hint="eastAsia"/>
        </w:rPr>
        <w:t xml:space="preserve">依照「2020 </w:t>
      </w:r>
      <w:r w:rsidR="00CE7A47" w:rsidRPr="00CE7A47">
        <w:rPr>
          <w:rFonts w:ascii="微軟正黑體" w:eastAsia="微軟正黑體" w:hAnsi="微軟正黑體" w:hint="eastAsia"/>
        </w:rPr>
        <w:t>台灣燈會在台中</w:t>
      </w:r>
      <w:r w:rsidRPr="00CE7A47">
        <w:rPr>
          <w:rFonts w:ascii="微軟正黑體" w:eastAsia="微軟正黑體" w:hAnsi="微軟正黑體" w:hint="eastAsia"/>
        </w:rPr>
        <w:t>」之</w:t>
      </w:r>
      <w:r w:rsidR="00F40AFD" w:rsidRPr="00CE7A47">
        <w:rPr>
          <w:rFonts w:ascii="微軟正黑體" w:eastAsia="微軟正黑體" w:hAnsi="微軟正黑體" w:hint="eastAsia"/>
        </w:rPr>
        <w:t>璀璨</w:t>
      </w:r>
      <w:r w:rsidR="006870F9">
        <w:rPr>
          <w:rFonts w:ascii="微軟正黑體" w:eastAsia="微軟正黑體" w:hAnsi="微軟正黑體" w:hint="eastAsia"/>
        </w:rPr>
        <w:t>台</w:t>
      </w:r>
      <w:r w:rsidR="00D81D23" w:rsidRPr="00CE7A47">
        <w:rPr>
          <w:rFonts w:ascii="微軟正黑體" w:eastAsia="微軟正黑體" w:hAnsi="微軟正黑體" w:hint="eastAsia"/>
        </w:rPr>
        <w:t>中</w:t>
      </w:r>
      <w:r w:rsidRPr="00CE7A47">
        <w:rPr>
          <w:rFonts w:ascii="微軟正黑體" w:eastAsia="微軟正黑體" w:hAnsi="微軟正黑體" w:hint="eastAsia"/>
        </w:rPr>
        <w:t>主軸或</w:t>
      </w:r>
      <w:r w:rsidR="00F40AFD" w:rsidRPr="00CE7A47">
        <w:rPr>
          <w:rFonts w:ascii="微軟正黑體" w:eastAsia="微軟正黑體" w:hAnsi="微軟正黑體" w:hint="eastAsia"/>
        </w:rPr>
        <w:t>燈會</w:t>
      </w:r>
      <w:r w:rsidRPr="00CE7A47">
        <w:rPr>
          <w:rFonts w:ascii="微軟正黑體" w:eastAsia="微軟正黑體" w:hAnsi="微軟正黑體" w:hint="eastAsia"/>
        </w:rPr>
        <w:t>展區主題進行發想，</w:t>
      </w:r>
      <w:r w:rsidR="00F40AFD" w:rsidRPr="00962B97">
        <w:rPr>
          <w:rFonts w:ascii="微軟正黑體" w:eastAsia="微軟正黑體" w:hAnsi="微軟正黑體" w:hint="eastAsia"/>
        </w:rPr>
        <w:t>並</w:t>
      </w:r>
      <w:r w:rsidR="008D7A17" w:rsidRPr="00962B97">
        <w:rPr>
          <w:rFonts w:ascii="微軟正黑體" w:eastAsia="微軟正黑體" w:hAnsi="微軟正黑體" w:hint="eastAsia"/>
        </w:rPr>
        <w:t>自行訂定遊程主題(如自行車主題、親子體驗主題</w:t>
      </w:r>
      <w:r w:rsidR="008D7A17" w:rsidRPr="00962B97">
        <w:rPr>
          <w:rFonts w:ascii="微軟正黑體" w:eastAsia="微軟正黑體" w:hAnsi="微軟正黑體"/>
        </w:rPr>
        <w:t>…</w:t>
      </w:r>
      <w:r w:rsidR="008D7A17" w:rsidRPr="00962B97">
        <w:rPr>
          <w:rFonts w:ascii="微軟正黑體" w:eastAsia="微軟正黑體" w:hAnsi="微軟正黑體" w:hint="eastAsia"/>
        </w:rPr>
        <w:t>等)，串聯路線須</w:t>
      </w:r>
      <w:r w:rsidR="00F40AFD" w:rsidRPr="00962B97">
        <w:rPr>
          <w:rFonts w:ascii="微軟正黑體" w:eastAsia="微軟正黑體" w:hAnsi="微軟正黑體" w:hint="eastAsia"/>
        </w:rPr>
        <w:t>經中部地區之自然景觀、傳統文化、習俗節慶、人文或</w:t>
      </w:r>
      <w:r w:rsidR="00E00F68" w:rsidRPr="00962B97">
        <w:rPr>
          <w:rFonts w:ascii="微軟正黑體" w:eastAsia="微軟正黑體" w:hAnsi="微軟正黑體" w:hint="eastAsia"/>
        </w:rPr>
        <w:t>物產飲食等</w:t>
      </w:r>
      <w:r w:rsidRPr="00962B97">
        <w:rPr>
          <w:rFonts w:ascii="微軟正黑體" w:eastAsia="微軟正黑體" w:hAnsi="微軟正黑體" w:hint="eastAsia"/>
        </w:rPr>
        <w:t>元素</w:t>
      </w:r>
      <w:r w:rsidR="008D7A17" w:rsidRPr="00962B97">
        <w:rPr>
          <w:rFonts w:ascii="微軟正黑體" w:eastAsia="微軟正黑體" w:hAnsi="微軟正黑體" w:hint="eastAsia"/>
        </w:rPr>
        <w:t>，</w:t>
      </w:r>
      <w:r w:rsidR="00232347" w:rsidRPr="00962B97">
        <w:rPr>
          <w:rFonts w:ascii="微軟正黑體" w:eastAsia="微軟正黑體" w:hAnsi="微軟正黑體" w:hint="eastAsia"/>
        </w:rPr>
        <w:t>量身打造</w:t>
      </w:r>
      <w:r w:rsidR="00F40AFD" w:rsidRPr="00962B97">
        <w:rPr>
          <w:rFonts w:ascii="微軟正黑體" w:eastAsia="微軟正黑體" w:hAnsi="微軟正黑體" w:hint="eastAsia"/>
        </w:rPr>
        <w:t>主題一致的</w:t>
      </w:r>
      <w:r w:rsidR="00232347" w:rsidRPr="00962B97">
        <w:rPr>
          <w:rFonts w:ascii="微軟正黑體" w:eastAsia="微軟正黑體" w:hAnsi="微軟正黑體" w:hint="eastAsia"/>
        </w:rPr>
        <w:t>創意遊程。</w:t>
      </w:r>
    </w:p>
    <w:p w:rsidR="00CE7A47" w:rsidRPr="00962B97" w:rsidRDefault="00CE7A47" w:rsidP="00CE7A47">
      <w:pPr>
        <w:pStyle w:val="a4"/>
        <w:numPr>
          <w:ilvl w:val="0"/>
          <w:numId w:val="29"/>
        </w:numPr>
        <w:tabs>
          <w:tab w:val="left" w:pos="567"/>
          <w:tab w:val="left" w:pos="993"/>
        </w:tabs>
        <w:snapToGrid w:val="0"/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962B97">
        <w:rPr>
          <w:rFonts w:ascii="微軟正黑體" w:eastAsia="微軟正黑體" w:hAnsi="微軟正黑體" w:hint="eastAsia"/>
        </w:rPr>
        <w:t>需涵蓋</w:t>
      </w:r>
      <w:r w:rsidR="006870F9">
        <w:rPr>
          <w:rFonts w:ascii="微軟正黑體" w:eastAsia="微軟正黑體" w:hAnsi="微軟正黑體" w:hint="eastAsia"/>
        </w:rPr>
        <w:t>台</w:t>
      </w:r>
      <w:r w:rsidRPr="00962B97">
        <w:rPr>
          <w:rFonts w:ascii="微軟正黑體" w:eastAsia="微軟正黑體" w:hAnsi="微軟正黑體" w:hint="eastAsia"/>
        </w:rPr>
        <w:t>中</w:t>
      </w:r>
      <w:r w:rsidR="00CF6697" w:rsidRPr="00962B97">
        <w:rPr>
          <w:rFonts w:ascii="微軟正黑體" w:eastAsia="微軟正黑體" w:hAnsi="微軟正黑體" w:hint="eastAsia"/>
        </w:rPr>
        <w:t>「</w:t>
      </w:r>
      <w:r w:rsidRPr="00962B97">
        <w:rPr>
          <w:rFonts w:ascii="微軟正黑體" w:eastAsia="微軟正黑體" w:hAnsi="微軟正黑體" w:hint="eastAsia"/>
        </w:rPr>
        <w:t>食</w:t>
      </w:r>
      <w:r w:rsidR="00CF6697" w:rsidRPr="00962B97">
        <w:rPr>
          <w:rFonts w:ascii="微軟正黑體" w:eastAsia="微軟正黑體" w:hAnsi="微軟正黑體" w:hint="eastAsia"/>
        </w:rPr>
        <w:t>、</w:t>
      </w:r>
      <w:r w:rsidRPr="00962B97">
        <w:rPr>
          <w:rFonts w:ascii="微軟正黑體" w:eastAsia="微軟正黑體" w:hAnsi="微軟正黑體" w:hint="eastAsia"/>
        </w:rPr>
        <w:t>宿</w:t>
      </w:r>
      <w:r w:rsidR="00CF6697" w:rsidRPr="00962B97">
        <w:rPr>
          <w:rFonts w:ascii="微軟正黑體" w:eastAsia="微軟正黑體" w:hAnsi="微軟正黑體" w:hint="eastAsia"/>
        </w:rPr>
        <w:t>、</w:t>
      </w:r>
      <w:r w:rsidRPr="00962B97">
        <w:rPr>
          <w:rFonts w:ascii="微軟正黑體" w:eastAsia="微軟正黑體" w:hAnsi="微軟正黑體" w:hint="eastAsia"/>
        </w:rPr>
        <w:t>遊</w:t>
      </w:r>
      <w:r w:rsidR="00CF6697" w:rsidRPr="00962B97">
        <w:rPr>
          <w:rFonts w:ascii="微軟正黑體" w:eastAsia="微軟正黑體" w:hAnsi="微軟正黑體" w:hint="eastAsia"/>
        </w:rPr>
        <w:t>、</w:t>
      </w:r>
      <w:r w:rsidRPr="00962B97">
        <w:rPr>
          <w:rFonts w:ascii="微軟正黑體" w:eastAsia="微軟正黑體" w:hAnsi="微軟正黑體" w:hint="eastAsia"/>
        </w:rPr>
        <w:t>購</w:t>
      </w:r>
      <w:r w:rsidR="00CF6697" w:rsidRPr="00962B97">
        <w:rPr>
          <w:rFonts w:ascii="微軟正黑體" w:eastAsia="微軟正黑體" w:hAnsi="微軟正黑體" w:hint="eastAsia"/>
        </w:rPr>
        <w:t>、</w:t>
      </w:r>
      <w:r w:rsidRPr="00962B97">
        <w:rPr>
          <w:rFonts w:ascii="微軟正黑體" w:eastAsia="微軟正黑體" w:hAnsi="微軟正黑體" w:hint="eastAsia"/>
        </w:rPr>
        <w:t>娛</w:t>
      </w:r>
      <w:r w:rsidR="00CF6697" w:rsidRPr="00962B97">
        <w:rPr>
          <w:rFonts w:ascii="微軟正黑體" w:eastAsia="微軟正黑體" w:hAnsi="微軟正黑體" w:hint="eastAsia"/>
        </w:rPr>
        <w:t>」</w:t>
      </w:r>
      <w:r w:rsidRPr="00962B97">
        <w:rPr>
          <w:rFonts w:ascii="微軟正黑體" w:eastAsia="微軟正黑體" w:hAnsi="微軟正黑體" w:hint="eastAsia"/>
        </w:rPr>
        <w:t>等觀光元素。</w:t>
      </w:r>
    </w:p>
    <w:p w:rsidR="00CE7A47" w:rsidRPr="00962B97" w:rsidRDefault="00D82FF0" w:rsidP="00CE7A47">
      <w:pPr>
        <w:numPr>
          <w:ilvl w:val="0"/>
          <w:numId w:val="7"/>
        </w:numPr>
        <w:tabs>
          <w:tab w:val="left" w:pos="567"/>
          <w:tab w:val="left" w:pos="993"/>
        </w:tabs>
        <w:snapToGrid w:val="0"/>
        <w:spacing w:line="400" w:lineRule="exact"/>
        <w:ind w:leftChars="200" w:left="2155" w:hangingChars="698" w:hanging="1675"/>
        <w:jc w:val="both"/>
        <w:rPr>
          <w:rFonts w:ascii="微軟正黑體" w:eastAsia="微軟正黑體" w:hAnsi="微軟正黑體"/>
        </w:rPr>
      </w:pPr>
      <w:r w:rsidRPr="00962B97">
        <w:rPr>
          <w:rFonts w:ascii="微軟正黑體" w:eastAsia="微軟正黑體" w:hAnsi="微軟正黑體" w:hint="eastAsia"/>
        </w:rPr>
        <w:t>遊程區域：囊括燈會主燈及副展區之中部地區，可延伸至苗栗、彰化、南投地區。</w:t>
      </w:r>
    </w:p>
    <w:p w:rsidR="00D82FF0" w:rsidRPr="00962B97" w:rsidRDefault="008C2A33" w:rsidP="008C2A33">
      <w:pPr>
        <w:numPr>
          <w:ilvl w:val="0"/>
          <w:numId w:val="7"/>
        </w:numPr>
        <w:tabs>
          <w:tab w:val="left" w:pos="567"/>
          <w:tab w:val="left" w:pos="993"/>
        </w:tabs>
        <w:snapToGrid w:val="0"/>
        <w:spacing w:line="400" w:lineRule="exact"/>
        <w:ind w:leftChars="200" w:left="2155" w:hangingChars="698" w:hanging="1675"/>
        <w:jc w:val="both"/>
        <w:rPr>
          <w:rFonts w:ascii="微軟正黑體" w:eastAsia="微軟正黑體" w:hAnsi="微軟正黑體"/>
        </w:rPr>
      </w:pPr>
      <w:r w:rsidRPr="00962B97">
        <w:rPr>
          <w:rFonts w:ascii="微軟正黑體" w:eastAsia="微軟正黑體" w:hAnsi="微軟正黑體" w:hint="eastAsia"/>
        </w:rPr>
        <w:t>遊程規劃</w:t>
      </w:r>
      <w:r w:rsidR="00D82FF0" w:rsidRPr="00962B97">
        <w:rPr>
          <w:rFonts w:ascii="微軟正黑體" w:eastAsia="微軟正黑體" w:hAnsi="微軟正黑體" w:hint="eastAsia"/>
        </w:rPr>
        <w:t>：</w:t>
      </w:r>
    </w:p>
    <w:p w:rsidR="00013972" w:rsidRPr="00962B97" w:rsidRDefault="006A3DE5" w:rsidP="00013972">
      <w:pPr>
        <w:pStyle w:val="a4"/>
        <w:numPr>
          <w:ilvl w:val="0"/>
          <w:numId w:val="26"/>
        </w:numPr>
        <w:tabs>
          <w:tab w:val="left" w:pos="567"/>
          <w:tab w:val="left" w:pos="993"/>
        </w:tabs>
        <w:snapToGrid w:val="0"/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962B97">
        <w:rPr>
          <w:rFonts w:ascii="微軟正黑體" w:eastAsia="微軟正黑體" w:hAnsi="微軟正黑體" w:hint="eastAsia"/>
        </w:rPr>
        <w:t>需設計兩天一夜、三天兩夜各1條遊程。</w:t>
      </w:r>
    </w:p>
    <w:p w:rsidR="00CE7A47" w:rsidRPr="00962B97" w:rsidRDefault="00CE7A47" w:rsidP="00013972">
      <w:pPr>
        <w:pStyle w:val="a4"/>
        <w:numPr>
          <w:ilvl w:val="0"/>
          <w:numId w:val="26"/>
        </w:numPr>
        <w:tabs>
          <w:tab w:val="left" w:pos="567"/>
          <w:tab w:val="left" w:pos="993"/>
        </w:tabs>
        <w:snapToGrid w:val="0"/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962B97">
        <w:rPr>
          <w:rFonts w:ascii="微軟正黑體" w:eastAsia="微軟正黑體" w:hAnsi="微軟正黑體" w:hint="eastAsia"/>
        </w:rPr>
        <w:t>前述2條遊程須包含自由行、團體旅遊(15人以上)各1條。</w:t>
      </w:r>
    </w:p>
    <w:p w:rsidR="006A3DE5" w:rsidRPr="00962B97" w:rsidRDefault="009B4FB8" w:rsidP="00454913">
      <w:pPr>
        <w:pStyle w:val="a4"/>
        <w:numPr>
          <w:ilvl w:val="0"/>
          <w:numId w:val="26"/>
        </w:numPr>
        <w:tabs>
          <w:tab w:val="left" w:pos="567"/>
          <w:tab w:val="left" w:pos="993"/>
        </w:tabs>
        <w:snapToGrid w:val="0"/>
        <w:spacing w:line="400" w:lineRule="exac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前述2</w:t>
      </w:r>
      <w:r w:rsidR="006A3DE5" w:rsidRPr="00013972">
        <w:rPr>
          <w:rFonts w:ascii="微軟正黑體" w:eastAsia="微軟正黑體" w:hAnsi="微軟正黑體" w:hint="eastAsia"/>
        </w:rPr>
        <w:t>條遊程</w:t>
      </w:r>
      <w:r w:rsidR="006A3DE5" w:rsidRPr="00962B97">
        <w:rPr>
          <w:rFonts w:ascii="微軟正黑體" w:eastAsia="微軟正黑體" w:hAnsi="微軟正黑體" w:hint="eastAsia"/>
        </w:rPr>
        <w:t>皆須包含至少</w:t>
      </w:r>
      <w:r w:rsidR="00CE7A47" w:rsidRPr="00962B97">
        <w:rPr>
          <w:rFonts w:ascii="微軟正黑體" w:eastAsia="微軟正黑體" w:hAnsi="微軟正黑體" w:hint="eastAsia"/>
        </w:rPr>
        <w:t>主展區</w:t>
      </w:r>
      <w:r w:rsidR="006A3DE5" w:rsidRPr="00962B97">
        <w:rPr>
          <w:rFonts w:ascii="微軟正黑體" w:eastAsia="微軟正黑體" w:hAnsi="微軟正黑體" w:hint="eastAsia"/>
        </w:rPr>
        <w:t>或</w:t>
      </w:r>
      <w:r w:rsidR="00CE7A47" w:rsidRPr="00962B97">
        <w:rPr>
          <w:rFonts w:ascii="微軟正黑體" w:eastAsia="微軟正黑體" w:hAnsi="微軟正黑體" w:hint="eastAsia"/>
        </w:rPr>
        <w:t>副展區</w:t>
      </w:r>
      <w:r w:rsidR="006A3DE5" w:rsidRPr="00962B97">
        <w:rPr>
          <w:rFonts w:ascii="微軟正黑體" w:eastAsia="微軟正黑體" w:hAnsi="微軟正黑體" w:hint="eastAsia"/>
        </w:rPr>
        <w:t>。且兩條遊程之中，</w:t>
      </w:r>
      <w:r w:rsidR="00CE7A47" w:rsidRPr="00962B97">
        <w:rPr>
          <w:rFonts w:ascii="微軟正黑體" w:eastAsia="微軟正黑體" w:hAnsi="微軟正黑體" w:hint="eastAsia"/>
        </w:rPr>
        <w:t>主展區</w:t>
      </w:r>
      <w:r w:rsidR="006A3DE5" w:rsidRPr="00962B97">
        <w:rPr>
          <w:rFonts w:ascii="微軟正黑體" w:eastAsia="微軟正黑體" w:hAnsi="微軟正黑體" w:hint="eastAsia"/>
        </w:rPr>
        <w:t>及</w:t>
      </w:r>
      <w:r w:rsidR="00CE7A47" w:rsidRPr="00962B97">
        <w:rPr>
          <w:rFonts w:ascii="微軟正黑體" w:eastAsia="微軟正黑體" w:hAnsi="微軟正黑體" w:hint="eastAsia"/>
        </w:rPr>
        <w:t>副展區</w:t>
      </w:r>
      <w:r w:rsidR="006A3DE5" w:rsidRPr="00962B97">
        <w:rPr>
          <w:rFonts w:ascii="微軟正黑體" w:eastAsia="微軟正黑體" w:hAnsi="微軟正黑體" w:hint="eastAsia"/>
        </w:rPr>
        <w:t>需各自至少出現</w:t>
      </w:r>
      <w:r w:rsidR="007827C1" w:rsidRPr="00962B97">
        <w:rPr>
          <w:rFonts w:ascii="微軟正黑體" w:eastAsia="微軟正黑體" w:hAnsi="微軟正黑體" w:hint="eastAsia"/>
        </w:rPr>
        <w:t>1</w:t>
      </w:r>
      <w:r w:rsidR="00454913" w:rsidRPr="00962B97">
        <w:rPr>
          <w:rFonts w:ascii="微軟正黑體" w:eastAsia="微軟正黑體" w:hAnsi="微軟正黑體" w:hint="eastAsia"/>
        </w:rPr>
        <w:t>次(2條遊程總計)</w:t>
      </w:r>
      <w:r w:rsidR="006A3DE5" w:rsidRPr="00962B97">
        <w:rPr>
          <w:rFonts w:ascii="微軟正黑體" w:eastAsia="微軟正黑體" w:hAnsi="微軟正黑體" w:hint="eastAsia"/>
        </w:rPr>
        <w:t>。</w:t>
      </w:r>
    </w:p>
    <w:p w:rsidR="006A3DE5" w:rsidRPr="00962B97" w:rsidRDefault="006A3DE5" w:rsidP="00173953">
      <w:pPr>
        <w:pStyle w:val="a4"/>
        <w:numPr>
          <w:ilvl w:val="0"/>
          <w:numId w:val="26"/>
        </w:numPr>
        <w:tabs>
          <w:tab w:val="left" w:pos="567"/>
          <w:tab w:val="left" w:pos="993"/>
        </w:tabs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962B97">
        <w:rPr>
          <w:rFonts w:ascii="微軟正黑體" w:eastAsia="微軟正黑體" w:hAnsi="微軟正黑體" w:hint="eastAsia"/>
        </w:rPr>
        <w:t>須至少住宿一日於</w:t>
      </w:r>
      <w:r w:rsidR="006870F9">
        <w:rPr>
          <w:rFonts w:ascii="微軟正黑體" w:eastAsia="微軟正黑體" w:hAnsi="微軟正黑體" w:hint="eastAsia"/>
        </w:rPr>
        <w:t>台</w:t>
      </w:r>
      <w:r w:rsidRPr="00962B97">
        <w:rPr>
          <w:rFonts w:ascii="微軟正黑體" w:eastAsia="微軟正黑體" w:hAnsi="微軟正黑體" w:hint="eastAsia"/>
        </w:rPr>
        <w:t>中市合法旅宿</w:t>
      </w:r>
      <w:r w:rsidR="003D1EC4" w:rsidRPr="00962B97">
        <w:rPr>
          <w:rFonts w:ascii="微軟正黑體" w:eastAsia="微軟正黑體" w:hAnsi="微軟正黑體" w:hint="eastAsia"/>
        </w:rPr>
        <w:t>(</w:t>
      </w:r>
      <w:r w:rsidR="00422B54" w:rsidRPr="00962B97">
        <w:rPr>
          <w:rFonts w:ascii="微軟正黑體" w:eastAsia="微軟正黑體" w:hAnsi="微軟正黑體" w:hint="eastAsia"/>
        </w:rPr>
        <w:t>星級旅館、好客民宿、低碳旅館</w:t>
      </w:r>
      <w:r w:rsidR="003D1EC4" w:rsidRPr="00962B97">
        <w:rPr>
          <w:rFonts w:ascii="微軟正黑體" w:eastAsia="微軟正黑體" w:hAnsi="微軟正黑體" w:hint="eastAsia"/>
        </w:rPr>
        <w:t>尤佳)</w:t>
      </w:r>
      <w:r w:rsidRPr="00962B97">
        <w:rPr>
          <w:rFonts w:ascii="微軟正黑體" w:eastAsia="微軟正黑體" w:hAnsi="微軟正黑體" w:hint="eastAsia"/>
        </w:rPr>
        <w:t>。</w:t>
      </w:r>
      <w:r w:rsidR="00173953" w:rsidRPr="00962B97">
        <w:rPr>
          <w:rFonts w:ascii="微軟正黑體" w:eastAsia="微軟正黑體" w:hAnsi="微軟正黑體"/>
        </w:rPr>
        <w:br/>
      </w:r>
      <w:r w:rsidR="00173953" w:rsidRPr="00962B97">
        <w:rPr>
          <w:rFonts w:ascii="微軟正黑體" w:eastAsia="微軟正黑體" w:hAnsi="微軟正黑體" w:hint="eastAsia"/>
          <w:sz w:val="20"/>
        </w:rPr>
        <w:t>(查詢網址：臺中市觀光旅遊網</w:t>
      </w:r>
      <w:hyperlink r:id="rId7" w:history="1">
        <w:r w:rsidR="00173953" w:rsidRPr="00962B97">
          <w:rPr>
            <w:rStyle w:val="a9"/>
            <w:sz w:val="20"/>
          </w:rPr>
          <w:t>https://travel.taichung.gov.tw/zh-tw/Shop/AccommodationList</w:t>
        </w:r>
      </w:hyperlink>
      <w:r w:rsidR="00173953" w:rsidRPr="00962B97">
        <w:rPr>
          <w:rFonts w:hint="eastAsia"/>
          <w:sz w:val="20"/>
        </w:rPr>
        <w:t>)</w:t>
      </w:r>
    </w:p>
    <w:p w:rsidR="008C2A33" w:rsidRPr="008C2A33" w:rsidRDefault="00D82FF0" w:rsidP="008C2A33">
      <w:pPr>
        <w:numPr>
          <w:ilvl w:val="0"/>
          <w:numId w:val="7"/>
        </w:numPr>
        <w:tabs>
          <w:tab w:val="left" w:pos="567"/>
          <w:tab w:val="left" w:pos="993"/>
        </w:tabs>
        <w:snapToGrid w:val="0"/>
        <w:spacing w:line="400" w:lineRule="exact"/>
        <w:ind w:leftChars="200" w:left="2155" w:hangingChars="698" w:hanging="1675"/>
        <w:jc w:val="both"/>
        <w:rPr>
          <w:rFonts w:ascii="微軟正黑體" w:eastAsia="微軟正黑體" w:hAnsi="微軟正黑體"/>
        </w:rPr>
      </w:pPr>
      <w:r w:rsidRPr="00962B97">
        <w:rPr>
          <w:rFonts w:ascii="微軟正黑體" w:eastAsia="微軟正黑體" w:hAnsi="微軟正黑體" w:hint="eastAsia"/>
        </w:rPr>
        <w:t>遊程設計：需</w:t>
      </w:r>
      <w:r w:rsidR="00CE7A47" w:rsidRPr="00962B97">
        <w:rPr>
          <w:rFonts w:ascii="微軟正黑體" w:eastAsia="微軟正黑體" w:hAnsi="微軟正黑體" w:hint="eastAsia"/>
        </w:rPr>
        <w:t>說明遊程主題、遊程特色、遊程天數、目標市場、遊程型態、每日行</w:t>
      </w:r>
      <w:r w:rsidR="00CE7A47">
        <w:rPr>
          <w:rFonts w:ascii="微軟正黑體" w:eastAsia="微軟正黑體" w:hAnsi="微軟正黑體" w:hint="eastAsia"/>
        </w:rPr>
        <w:t>程規劃、景點介紹、經費</w:t>
      </w:r>
      <w:r w:rsidR="006F59A9" w:rsidRPr="006F59A9">
        <w:rPr>
          <w:rFonts w:ascii="微軟正黑體" w:eastAsia="微軟正黑體" w:hAnsi="微軟正黑體" w:hint="eastAsia"/>
        </w:rPr>
        <w:t>分析、遊程行銷策略、風險管理等項目。</w:t>
      </w:r>
    </w:p>
    <w:p w:rsidR="00D82FF0" w:rsidRDefault="00D82FF0" w:rsidP="00753780">
      <w:pPr>
        <w:numPr>
          <w:ilvl w:val="0"/>
          <w:numId w:val="7"/>
        </w:numPr>
        <w:tabs>
          <w:tab w:val="left" w:pos="567"/>
          <w:tab w:val="left" w:pos="993"/>
        </w:tabs>
        <w:snapToGrid w:val="0"/>
        <w:spacing w:afterLines="50" w:after="180" w:line="400" w:lineRule="exact"/>
        <w:ind w:leftChars="200" w:left="2155" w:hangingChars="698" w:hanging="1675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評選流程</w:t>
      </w:r>
      <w:r w:rsidR="006F59A9">
        <w:rPr>
          <w:rFonts w:ascii="微軟正黑體" w:eastAsia="微軟正黑體" w:hAnsi="微軟正黑體" w:hint="eastAsia"/>
        </w:rPr>
        <w:t>：</w:t>
      </w:r>
    </w:p>
    <w:tbl>
      <w:tblPr>
        <w:tblStyle w:val="3-51"/>
        <w:tblW w:w="5000" w:type="pct"/>
        <w:jc w:val="center"/>
        <w:tblLook w:val="04A0" w:firstRow="1" w:lastRow="0" w:firstColumn="1" w:lastColumn="0" w:noHBand="0" w:noVBand="1"/>
      </w:tblPr>
      <w:tblGrid>
        <w:gridCol w:w="1342"/>
        <w:gridCol w:w="1031"/>
        <w:gridCol w:w="1703"/>
        <w:gridCol w:w="5778"/>
      </w:tblGrid>
      <w:tr w:rsidR="006F59A9" w:rsidRPr="003E1EC3" w:rsidTr="00CE7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1" w:type="pct"/>
            <w:tcBorders>
              <w:bottom w:val="single" w:sz="8" w:space="0" w:color="2E74B5" w:themeColor="accent1" w:themeShade="BF"/>
            </w:tcBorders>
            <w:hideMark/>
          </w:tcPr>
          <w:p w:rsidR="006F59A9" w:rsidRPr="003E1EC3" w:rsidRDefault="006F59A9" w:rsidP="009A0743">
            <w:pPr>
              <w:snapToGrid w:val="0"/>
              <w:jc w:val="center"/>
              <w:rPr>
                <w:rFonts w:ascii="微軟正黑體" w:eastAsia="微軟正黑體" w:hAnsi="微軟正黑體"/>
                <w:b w:val="0"/>
                <w:bCs w:val="0"/>
                <w:color w:val="FFFFFF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color w:val="FFFFFF"/>
                <w:szCs w:val="24"/>
              </w:rPr>
              <w:t>活動階段</w:t>
            </w:r>
          </w:p>
        </w:tc>
        <w:tc>
          <w:tcPr>
            <w:tcW w:w="523" w:type="pct"/>
            <w:tcBorders>
              <w:bottom w:val="single" w:sz="8" w:space="0" w:color="2E74B5" w:themeColor="accent1" w:themeShade="BF"/>
            </w:tcBorders>
            <w:hideMark/>
          </w:tcPr>
          <w:p w:rsidR="006F59A9" w:rsidRPr="003E1EC3" w:rsidRDefault="006F59A9" w:rsidP="009A0743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bCs w:val="0"/>
                <w:color w:val="FFFFFF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color w:val="FFFFFF"/>
                <w:szCs w:val="24"/>
              </w:rPr>
              <w:t>流程</w:t>
            </w:r>
          </w:p>
        </w:tc>
        <w:tc>
          <w:tcPr>
            <w:tcW w:w="864" w:type="pct"/>
            <w:tcBorders>
              <w:bottom w:val="single" w:sz="8" w:space="0" w:color="2E74B5" w:themeColor="accent1" w:themeShade="BF"/>
            </w:tcBorders>
            <w:hideMark/>
          </w:tcPr>
          <w:p w:rsidR="006F59A9" w:rsidRPr="003E1EC3" w:rsidRDefault="006F59A9" w:rsidP="009A0743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bCs w:val="0"/>
                <w:color w:val="FFFFFF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color w:val="FFFFFF"/>
                <w:szCs w:val="24"/>
              </w:rPr>
              <w:t>活動期程</w:t>
            </w:r>
          </w:p>
        </w:tc>
        <w:tc>
          <w:tcPr>
            <w:tcW w:w="2931" w:type="pct"/>
            <w:tcBorders>
              <w:bottom w:val="single" w:sz="8" w:space="0" w:color="2E74B5" w:themeColor="accent1" w:themeShade="BF"/>
            </w:tcBorders>
            <w:hideMark/>
          </w:tcPr>
          <w:p w:rsidR="006F59A9" w:rsidRPr="003E1EC3" w:rsidRDefault="006F59A9" w:rsidP="009A0743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bCs w:val="0"/>
                <w:color w:val="FFFFFF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color w:val="FFFFFF"/>
                <w:szCs w:val="24"/>
              </w:rPr>
              <w:t>活動說明</w:t>
            </w:r>
          </w:p>
        </w:tc>
      </w:tr>
      <w:tr w:rsidR="006F59A9" w:rsidRPr="003E1EC3" w:rsidTr="00CE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</w:tcBorders>
            <w:vAlign w:val="center"/>
            <w:hideMark/>
          </w:tcPr>
          <w:p w:rsidR="006F59A9" w:rsidRPr="003E1EC3" w:rsidRDefault="006F59A9" w:rsidP="00745E7C">
            <w:pPr>
              <w:snapToGrid w:val="0"/>
              <w:jc w:val="center"/>
              <w:rPr>
                <w:rFonts w:ascii="微軟正黑體" w:eastAsia="微軟正黑體" w:hAnsi="微軟正黑體"/>
                <w:b w:val="0"/>
                <w:bCs w:val="0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第一階段</w:t>
            </w:r>
          </w:p>
        </w:tc>
        <w:tc>
          <w:tcPr>
            <w:tcW w:w="523" w:type="pct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vAlign w:val="center"/>
            <w:hideMark/>
          </w:tcPr>
          <w:p w:rsidR="006F59A9" w:rsidRPr="003E1EC3" w:rsidRDefault="006F59A9" w:rsidP="00745E7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徵件</w:t>
            </w:r>
            <w:r w:rsidR="00CE7A47">
              <w:rPr>
                <w:rFonts w:ascii="微軟正黑體" w:eastAsia="微軟正黑體" w:hAnsi="微軟正黑體"/>
                <w:szCs w:val="24"/>
              </w:rPr>
              <w:br/>
            </w:r>
            <w:r w:rsidRPr="003E1EC3">
              <w:rPr>
                <w:rFonts w:ascii="微軟正黑體" w:eastAsia="微軟正黑體" w:hAnsi="微軟正黑體" w:hint="eastAsia"/>
                <w:szCs w:val="24"/>
              </w:rPr>
              <w:t>期間</w:t>
            </w:r>
          </w:p>
        </w:tc>
        <w:tc>
          <w:tcPr>
            <w:tcW w:w="864" w:type="pct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vAlign w:val="center"/>
            <w:hideMark/>
          </w:tcPr>
          <w:p w:rsidR="006F59A9" w:rsidRPr="003E1EC3" w:rsidRDefault="006F59A9" w:rsidP="00745E7C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2019/11/</w:t>
            </w:r>
            <w:r w:rsidR="0081159A">
              <w:rPr>
                <w:rFonts w:ascii="微軟正黑體" w:eastAsia="微軟正黑體" w:hAnsi="微軟正黑體" w:hint="eastAsia"/>
                <w:szCs w:val="24"/>
              </w:rPr>
              <w:t>25</w:t>
            </w:r>
          </w:p>
          <w:p w:rsidR="006F59A9" w:rsidRPr="003E1EC3" w:rsidRDefault="006F59A9" w:rsidP="00745E7C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-2019/12/</w:t>
            </w:r>
            <w:r w:rsidR="00745E7C">
              <w:rPr>
                <w:rFonts w:ascii="微軟正黑體" w:eastAsia="微軟正黑體" w:hAnsi="微軟正黑體" w:hint="eastAsia"/>
                <w:szCs w:val="24"/>
              </w:rPr>
              <w:t>13</w:t>
            </w:r>
          </w:p>
        </w:tc>
        <w:tc>
          <w:tcPr>
            <w:tcW w:w="2931" w:type="pct"/>
            <w:tcBorders>
              <w:top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6F59A9" w:rsidRPr="003E1EC3" w:rsidRDefault="006F59A9" w:rsidP="00F46E6C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郵寄者以</w:t>
            </w:r>
            <w:r w:rsidRPr="00542A19">
              <w:rPr>
                <w:rFonts w:ascii="微軟正黑體" w:eastAsia="微軟正黑體" w:hAnsi="微軟正黑體" w:hint="eastAsia"/>
                <w:b/>
                <w:szCs w:val="24"/>
              </w:rPr>
              <w:t>郵戳為憑，逾時不候</w:t>
            </w:r>
            <w:r w:rsidRPr="003E1EC3">
              <w:rPr>
                <w:rFonts w:ascii="微軟正黑體" w:eastAsia="微軟正黑體" w:hAnsi="微軟正黑體" w:hint="eastAsia"/>
                <w:szCs w:val="24"/>
              </w:rPr>
              <w:t>。若親自</w:t>
            </w:r>
            <w:r w:rsidRPr="00542A19">
              <w:rPr>
                <w:rFonts w:ascii="微軟正黑體" w:eastAsia="微軟正黑體" w:hAnsi="微軟正黑體" w:hint="eastAsia"/>
                <w:b/>
                <w:szCs w:val="24"/>
              </w:rPr>
              <w:t>送件者請於12月</w:t>
            </w:r>
            <w:r w:rsidR="00F40AFD">
              <w:rPr>
                <w:rFonts w:ascii="微軟正黑體" w:eastAsia="微軟正黑體" w:hAnsi="微軟正黑體" w:hint="eastAsia"/>
                <w:b/>
                <w:szCs w:val="24"/>
              </w:rPr>
              <w:t>13</w:t>
            </w:r>
            <w:r w:rsidRPr="00542A19">
              <w:rPr>
                <w:rFonts w:ascii="微軟正黑體" w:eastAsia="微軟正黑體" w:hAnsi="微軟正黑體" w:hint="eastAsia"/>
                <w:b/>
                <w:szCs w:val="24"/>
              </w:rPr>
              <w:t>日1</w:t>
            </w:r>
            <w:r w:rsidR="00D87B57">
              <w:rPr>
                <w:rFonts w:ascii="微軟正黑體" w:eastAsia="微軟正黑體" w:hAnsi="微軟正黑體" w:hint="eastAsia"/>
                <w:b/>
                <w:szCs w:val="24"/>
              </w:rPr>
              <w:t>2</w:t>
            </w:r>
            <w:r w:rsidRPr="00542A19">
              <w:rPr>
                <w:rFonts w:ascii="微軟正黑體" w:eastAsia="微軟正黑體" w:hAnsi="微軟正黑體" w:hint="eastAsia"/>
                <w:b/>
                <w:szCs w:val="24"/>
              </w:rPr>
              <w:t>:00前</w:t>
            </w:r>
            <w:r w:rsidRPr="003E1EC3">
              <w:rPr>
                <w:rFonts w:ascii="微軟正黑體" w:eastAsia="微軟正黑體" w:hAnsi="微軟正黑體" w:hint="eastAsia"/>
                <w:szCs w:val="24"/>
              </w:rPr>
              <w:t>送達至活動承辦單位。</w:t>
            </w:r>
          </w:p>
        </w:tc>
      </w:tr>
      <w:tr w:rsidR="006F59A9" w:rsidRPr="003E1EC3" w:rsidTr="00CE7A47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tcBorders>
              <w:top w:val="single" w:sz="8" w:space="0" w:color="2E74B5" w:themeColor="accent1" w:themeShade="BF"/>
            </w:tcBorders>
            <w:vAlign w:val="center"/>
            <w:hideMark/>
          </w:tcPr>
          <w:p w:rsidR="006F59A9" w:rsidRPr="003E1EC3" w:rsidRDefault="006F59A9" w:rsidP="00745E7C">
            <w:pPr>
              <w:snapToGrid w:val="0"/>
              <w:jc w:val="center"/>
              <w:rPr>
                <w:rFonts w:ascii="微軟正黑體" w:eastAsia="微軟正黑體" w:hAnsi="微軟正黑體"/>
                <w:b w:val="0"/>
                <w:bCs w:val="0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第二階段</w:t>
            </w:r>
          </w:p>
        </w:tc>
        <w:tc>
          <w:tcPr>
            <w:tcW w:w="523" w:type="pct"/>
            <w:tcBorders>
              <w:top w:val="single" w:sz="8" w:space="0" w:color="2E74B5" w:themeColor="accent1" w:themeShade="BF"/>
            </w:tcBorders>
            <w:vAlign w:val="center"/>
            <w:hideMark/>
          </w:tcPr>
          <w:p w:rsidR="006F59A9" w:rsidRPr="003E1EC3" w:rsidRDefault="006F59A9" w:rsidP="00745E7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資格</w:t>
            </w:r>
            <w:r w:rsidR="00CE7A47">
              <w:rPr>
                <w:rFonts w:ascii="微軟正黑體" w:eastAsia="微軟正黑體" w:hAnsi="微軟正黑體"/>
                <w:szCs w:val="24"/>
              </w:rPr>
              <w:br/>
            </w:r>
            <w:r w:rsidRPr="003E1EC3">
              <w:rPr>
                <w:rFonts w:ascii="微軟正黑體" w:eastAsia="微軟正黑體" w:hAnsi="微軟正黑體" w:hint="eastAsia"/>
                <w:szCs w:val="24"/>
              </w:rPr>
              <w:t>審查</w:t>
            </w:r>
          </w:p>
        </w:tc>
        <w:tc>
          <w:tcPr>
            <w:tcW w:w="864" w:type="pct"/>
            <w:tcBorders>
              <w:top w:val="single" w:sz="8" w:space="0" w:color="2E74B5" w:themeColor="accent1" w:themeShade="BF"/>
            </w:tcBorders>
            <w:vAlign w:val="center"/>
            <w:hideMark/>
          </w:tcPr>
          <w:p w:rsidR="006F59A9" w:rsidRPr="003E1EC3" w:rsidRDefault="006F59A9" w:rsidP="00745E7C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2019/12/</w:t>
            </w:r>
            <w:r w:rsidR="00E56689">
              <w:rPr>
                <w:rFonts w:ascii="微軟正黑體" w:eastAsia="微軟正黑體" w:hAnsi="微軟正黑體" w:hint="eastAsia"/>
                <w:szCs w:val="24"/>
              </w:rPr>
              <w:t>13</w:t>
            </w:r>
          </w:p>
          <w:p w:rsidR="006F59A9" w:rsidRPr="003E1EC3" w:rsidRDefault="006F59A9" w:rsidP="00745E7C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-2019/12/</w:t>
            </w:r>
            <w:r w:rsidR="00745E7C">
              <w:rPr>
                <w:rFonts w:ascii="微軟正黑體" w:eastAsia="微軟正黑體" w:hAnsi="微軟正黑體" w:hint="eastAsia"/>
                <w:szCs w:val="24"/>
              </w:rPr>
              <w:t>16</w:t>
            </w:r>
          </w:p>
        </w:tc>
        <w:tc>
          <w:tcPr>
            <w:tcW w:w="2931" w:type="pct"/>
            <w:tcBorders>
              <w:top w:val="single" w:sz="8" w:space="0" w:color="2E74B5" w:themeColor="accent1" w:themeShade="BF"/>
            </w:tcBorders>
            <w:hideMark/>
          </w:tcPr>
          <w:p w:rsidR="006F59A9" w:rsidRPr="003E1EC3" w:rsidRDefault="006F59A9" w:rsidP="009A0743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由</w:t>
            </w:r>
            <w:r>
              <w:rPr>
                <w:rFonts w:ascii="微軟正黑體" w:eastAsia="微軟正黑體" w:hAnsi="微軟正黑體" w:hint="eastAsia"/>
                <w:szCs w:val="24"/>
              </w:rPr>
              <w:t>承辦</w:t>
            </w:r>
            <w:r w:rsidRPr="003E1EC3">
              <w:rPr>
                <w:rFonts w:ascii="微軟正黑體" w:eastAsia="微軟正黑體" w:hAnsi="微軟正黑體" w:hint="eastAsia"/>
                <w:szCs w:val="24"/>
              </w:rPr>
              <w:t>單位就</w:t>
            </w:r>
            <w:r w:rsidRPr="00542A19">
              <w:rPr>
                <w:rFonts w:ascii="微軟正黑體" w:eastAsia="微軟正黑體" w:hAnsi="微軟正黑體" w:hint="eastAsia"/>
                <w:b/>
                <w:szCs w:val="24"/>
              </w:rPr>
              <w:t>收件報名文件進行資格審查</w:t>
            </w:r>
            <w:r w:rsidRPr="003E1EC3">
              <w:rPr>
                <w:rFonts w:ascii="微軟正黑體" w:eastAsia="微軟正黑體" w:hAnsi="微軟正黑體" w:hint="eastAsia"/>
                <w:szCs w:val="24"/>
              </w:rPr>
              <w:t>，有</w:t>
            </w:r>
            <w:r w:rsidRPr="00542A19">
              <w:rPr>
                <w:rFonts w:ascii="微軟正黑體" w:eastAsia="微軟正黑體" w:hAnsi="微軟正黑體" w:hint="eastAsia"/>
                <w:b/>
                <w:szCs w:val="24"/>
              </w:rPr>
              <w:t>未符簡章必備文件之規定，即視為未符合比賽資格</w:t>
            </w:r>
            <w:r>
              <w:rPr>
                <w:rFonts w:ascii="微軟正黑體" w:eastAsia="微軟正黑體" w:hAnsi="微軟正黑體" w:hint="eastAsia"/>
                <w:szCs w:val="24"/>
              </w:rPr>
              <w:t>，恕無另行通知補件</w:t>
            </w:r>
            <w:r w:rsidRPr="003E1EC3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  <w:tr w:rsidR="006F59A9" w:rsidRPr="003E1EC3" w:rsidTr="00CE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tcBorders>
              <w:bottom w:val="single" w:sz="8" w:space="0" w:color="2E74B5" w:themeColor="accent1" w:themeShade="BF"/>
            </w:tcBorders>
            <w:vAlign w:val="center"/>
            <w:hideMark/>
          </w:tcPr>
          <w:p w:rsidR="006F59A9" w:rsidRPr="003E1EC3" w:rsidRDefault="006F59A9" w:rsidP="00745E7C">
            <w:pPr>
              <w:snapToGrid w:val="0"/>
              <w:jc w:val="center"/>
              <w:rPr>
                <w:rFonts w:ascii="微軟正黑體" w:eastAsia="微軟正黑體" w:hAnsi="微軟正黑體"/>
                <w:b w:val="0"/>
                <w:bCs w:val="0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第三階段</w:t>
            </w:r>
          </w:p>
        </w:tc>
        <w:tc>
          <w:tcPr>
            <w:tcW w:w="523" w:type="pct"/>
            <w:tcBorders>
              <w:bottom w:val="single" w:sz="8" w:space="0" w:color="2E74B5" w:themeColor="accent1" w:themeShade="BF"/>
            </w:tcBorders>
            <w:vAlign w:val="center"/>
            <w:hideMark/>
          </w:tcPr>
          <w:p w:rsidR="006F59A9" w:rsidRPr="003E1EC3" w:rsidRDefault="006F59A9" w:rsidP="00745E7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書面</w:t>
            </w:r>
            <w:r w:rsidR="00CE7A47">
              <w:rPr>
                <w:rFonts w:ascii="微軟正黑體" w:eastAsia="微軟正黑體" w:hAnsi="微軟正黑體"/>
                <w:szCs w:val="24"/>
              </w:rPr>
              <w:br/>
            </w:r>
            <w:r w:rsidRPr="003E1EC3">
              <w:rPr>
                <w:rFonts w:ascii="微軟正黑體" w:eastAsia="微軟正黑體" w:hAnsi="微軟正黑體" w:hint="eastAsia"/>
                <w:szCs w:val="24"/>
              </w:rPr>
              <w:t>評選</w:t>
            </w:r>
          </w:p>
        </w:tc>
        <w:tc>
          <w:tcPr>
            <w:tcW w:w="864" w:type="pct"/>
            <w:tcBorders>
              <w:bottom w:val="single" w:sz="8" w:space="0" w:color="2E74B5" w:themeColor="accent1" w:themeShade="BF"/>
            </w:tcBorders>
            <w:vAlign w:val="center"/>
            <w:hideMark/>
          </w:tcPr>
          <w:p w:rsidR="006F59A9" w:rsidRPr="003E1EC3" w:rsidRDefault="006F59A9" w:rsidP="00745E7C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2019/12/</w:t>
            </w:r>
            <w:r w:rsidR="00F47317">
              <w:rPr>
                <w:rFonts w:ascii="微軟正黑體" w:eastAsia="微軟正黑體" w:hAnsi="微軟正黑體" w:hint="eastAsia"/>
                <w:szCs w:val="24"/>
              </w:rPr>
              <w:t>16</w:t>
            </w:r>
          </w:p>
          <w:p w:rsidR="006F59A9" w:rsidRPr="003E1EC3" w:rsidRDefault="006F59A9" w:rsidP="00745E7C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-2019/12/</w:t>
            </w:r>
            <w:r w:rsidR="00F47317">
              <w:rPr>
                <w:rFonts w:ascii="微軟正黑體" w:eastAsia="微軟正黑體" w:hAnsi="微軟正黑體"/>
                <w:szCs w:val="24"/>
              </w:rPr>
              <w:t>1</w:t>
            </w:r>
            <w:r w:rsidR="00F47317"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</w:tc>
        <w:tc>
          <w:tcPr>
            <w:tcW w:w="2931" w:type="pct"/>
            <w:tcBorders>
              <w:bottom w:val="single" w:sz="8" w:space="0" w:color="2E74B5" w:themeColor="accent1" w:themeShade="BF"/>
            </w:tcBorders>
            <w:hideMark/>
          </w:tcPr>
          <w:p w:rsidR="006F59A9" w:rsidRPr="003E1EC3" w:rsidRDefault="006F59A9" w:rsidP="009A0743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542A19">
              <w:rPr>
                <w:rFonts w:ascii="微軟正黑體" w:eastAsia="微軟正黑體" w:hAnsi="微軟正黑體" w:hint="eastAsia"/>
                <w:b/>
                <w:szCs w:val="24"/>
              </w:rPr>
              <w:t>評審委員團進行書面評選</w:t>
            </w:r>
            <w:r w:rsidRPr="003E1EC3">
              <w:rPr>
                <w:rFonts w:ascii="微軟正黑體" w:eastAsia="微軟正黑體" w:hAnsi="微軟正黑體" w:hint="eastAsia"/>
                <w:szCs w:val="24"/>
              </w:rPr>
              <w:t>，遴選前 8 名進入決賽，並於指定時間公告於臺中市政府觀光旅遊局官方網站。</w:t>
            </w:r>
          </w:p>
        </w:tc>
      </w:tr>
      <w:tr w:rsidR="006F59A9" w:rsidRPr="003E1EC3" w:rsidTr="00CE7A47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</w:tcBorders>
            <w:vAlign w:val="center"/>
          </w:tcPr>
          <w:p w:rsidR="006F59A9" w:rsidRPr="003E1EC3" w:rsidRDefault="006F59A9" w:rsidP="00745E7C">
            <w:pPr>
              <w:snapToGrid w:val="0"/>
              <w:jc w:val="center"/>
              <w:rPr>
                <w:rFonts w:ascii="微軟正黑體" w:eastAsia="微軟正黑體" w:hAnsi="微軟正黑體"/>
                <w:b w:val="0"/>
                <w:bCs w:val="0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第四階段</w:t>
            </w:r>
          </w:p>
        </w:tc>
        <w:tc>
          <w:tcPr>
            <w:tcW w:w="523" w:type="pct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vAlign w:val="center"/>
          </w:tcPr>
          <w:p w:rsidR="006F59A9" w:rsidRPr="003E1EC3" w:rsidRDefault="006F59A9" w:rsidP="00745E7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初選</w:t>
            </w:r>
            <w:r w:rsidR="00CE7A47">
              <w:rPr>
                <w:rFonts w:ascii="微軟正黑體" w:eastAsia="微軟正黑體" w:hAnsi="微軟正黑體"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  <w:szCs w:val="24"/>
              </w:rPr>
              <w:t>公告</w:t>
            </w:r>
          </w:p>
        </w:tc>
        <w:tc>
          <w:tcPr>
            <w:tcW w:w="864" w:type="pct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vAlign w:val="center"/>
          </w:tcPr>
          <w:p w:rsidR="006F59A9" w:rsidRPr="003E1EC3" w:rsidRDefault="006F59A9" w:rsidP="00745E7C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2019/12/</w:t>
            </w:r>
            <w:r w:rsidR="009B438F">
              <w:rPr>
                <w:rFonts w:ascii="微軟正黑體" w:eastAsia="微軟正黑體" w:hAnsi="微軟正黑體" w:hint="eastAsia"/>
                <w:szCs w:val="24"/>
              </w:rPr>
              <w:t>23</w:t>
            </w:r>
          </w:p>
        </w:tc>
        <w:tc>
          <w:tcPr>
            <w:tcW w:w="2931" w:type="pct"/>
            <w:tcBorders>
              <w:top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6F59A9" w:rsidRPr="003E1EC3" w:rsidRDefault="006F59A9" w:rsidP="009A0743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542A19">
              <w:rPr>
                <w:rFonts w:ascii="微軟正黑體" w:eastAsia="微軟正黑體" w:hAnsi="微軟正黑體" w:hint="eastAsia"/>
                <w:b/>
                <w:szCs w:val="24"/>
              </w:rPr>
              <w:t>初選名單於書面評選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後</w:t>
            </w:r>
            <w:r w:rsidRPr="00542A19">
              <w:rPr>
                <w:rFonts w:ascii="微軟正黑體" w:eastAsia="微軟正黑體" w:hAnsi="微軟正黑體" w:hint="eastAsia"/>
                <w:b/>
                <w:szCs w:val="24"/>
              </w:rPr>
              <w:t>公告於官網</w:t>
            </w:r>
            <w:r w:rsidR="00EF698D">
              <w:rPr>
                <w:rFonts w:ascii="微軟正黑體" w:eastAsia="微軟正黑體" w:hAnsi="微軟正黑體" w:hint="eastAsia"/>
                <w:szCs w:val="24"/>
              </w:rPr>
              <w:t>，並由承辦單位另行通知參與決選之</w:t>
            </w:r>
            <w:r w:rsidR="00CE7A47">
              <w:rPr>
                <w:rFonts w:ascii="微軟正黑體" w:eastAsia="微軟正黑體" w:hAnsi="微軟正黑體" w:hint="eastAsia"/>
                <w:szCs w:val="24"/>
              </w:rPr>
              <w:t>團隊，未入選作品恕</w:t>
            </w:r>
            <w:r>
              <w:rPr>
                <w:rFonts w:ascii="微軟正黑體" w:eastAsia="微軟正黑體" w:hAnsi="微軟正黑體" w:hint="eastAsia"/>
                <w:szCs w:val="24"/>
              </w:rPr>
              <w:t>不另行通知。</w:t>
            </w:r>
          </w:p>
        </w:tc>
      </w:tr>
      <w:tr w:rsidR="006F59A9" w:rsidRPr="003E1EC3" w:rsidTr="00CE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</w:tcBorders>
            <w:vAlign w:val="center"/>
          </w:tcPr>
          <w:p w:rsidR="006F59A9" w:rsidRPr="003E1EC3" w:rsidRDefault="006F59A9" w:rsidP="00745E7C">
            <w:pPr>
              <w:snapToGrid w:val="0"/>
              <w:jc w:val="center"/>
              <w:rPr>
                <w:rFonts w:ascii="微軟正黑體" w:eastAsia="微軟正黑體" w:hAnsi="微軟正黑體"/>
                <w:b w:val="0"/>
                <w:bCs w:val="0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第五階段</w:t>
            </w:r>
          </w:p>
        </w:tc>
        <w:tc>
          <w:tcPr>
            <w:tcW w:w="523" w:type="pct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vAlign w:val="center"/>
            <w:hideMark/>
          </w:tcPr>
          <w:p w:rsidR="006F59A9" w:rsidRPr="003E1EC3" w:rsidRDefault="006F59A9" w:rsidP="00745E7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簡報</w:t>
            </w:r>
            <w:r w:rsidR="00CE7A47">
              <w:rPr>
                <w:rFonts w:ascii="微軟正黑體" w:eastAsia="微軟正黑體" w:hAnsi="微軟正黑體"/>
                <w:szCs w:val="24"/>
              </w:rPr>
              <w:br/>
            </w:r>
            <w:r w:rsidRPr="003E1EC3">
              <w:rPr>
                <w:rFonts w:ascii="微軟正黑體" w:eastAsia="微軟正黑體" w:hAnsi="微軟正黑體" w:hint="eastAsia"/>
                <w:szCs w:val="24"/>
              </w:rPr>
              <w:t>決選</w:t>
            </w:r>
          </w:p>
        </w:tc>
        <w:tc>
          <w:tcPr>
            <w:tcW w:w="864" w:type="pct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vAlign w:val="center"/>
            <w:hideMark/>
          </w:tcPr>
          <w:p w:rsidR="006F59A9" w:rsidRPr="003E1EC3" w:rsidRDefault="006F59A9" w:rsidP="00745E7C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2019/12/</w:t>
            </w:r>
            <w:r w:rsidR="00F47317">
              <w:rPr>
                <w:rFonts w:ascii="微軟正黑體" w:eastAsia="微軟正黑體" w:hAnsi="微軟正黑體"/>
                <w:szCs w:val="24"/>
              </w:rPr>
              <w:t>2</w:t>
            </w:r>
            <w:r w:rsidR="001033BF"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2931" w:type="pct"/>
            <w:tcBorders>
              <w:top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6F59A9" w:rsidRPr="00962B97" w:rsidRDefault="00940168" w:rsidP="00D87B5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962B97">
              <w:rPr>
                <w:rFonts w:ascii="微軟正黑體" w:eastAsia="微軟正黑體" w:hAnsi="微軟正黑體" w:hint="eastAsia"/>
                <w:szCs w:val="24"/>
              </w:rPr>
              <w:t>每隊</w:t>
            </w:r>
            <w:r w:rsidR="006F59A9" w:rsidRPr="00962B97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6F59A9" w:rsidRPr="00962B97">
              <w:rPr>
                <w:rFonts w:ascii="微軟正黑體" w:eastAsia="微軟正黑體" w:hAnsi="微軟正黑體" w:hint="eastAsia"/>
                <w:b/>
                <w:szCs w:val="24"/>
              </w:rPr>
              <w:t>10 分鐘簡報與</w:t>
            </w:r>
            <w:r w:rsidR="00CE7A47" w:rsidRPr="00962B97">
              <w:rPr>
                <w:rFonts w:ascii="微軟正黑體" w:eastAsia="微軟正黑體" w:hAnsi="微軟正黑體" w:hint="eastAsia"/>
                <w:b/>
                <w:szCs w:val="24"/>
              </w:rPr>
              <w:t xml:space="preserve"> 5</w:t>
            </w:r>
            <w:r w:rsidR="006F59A9" w:rsidRPr="00962B97">
              <w:rPr>
                <w:rFonts w:ascii="微軟正黑體" w:eastAsia="微軟正黑體" w:hAnsi="微軟正黑體" w:hint="eastAsia"/>
                <w:b/>
                <w:szCs w:val="24"/>
              </w:rPr>
              <w:t xml:space="preserve"> 分鐘統問統答</w:t>
            </w:r>
            <w:r w:rsidR="006F59A9" w:rsidRPr="00962B97">
              <w:rPr>
                <w:rFonts w:ascii="微軟正黑體" w:eastAsia="微軟正黑體" w:hAnsi="微軟正黑體" w:hint="eastAsia"/>
                <w:szCs w:val="24"/>
              </w:rPr>
              <w:t>，評委將依照評分結果決定優勝名單，每</w:t>
            </w:r>
            <w:r w:rsidRPr="00962B97">
              <w:rPr>
                <w:rFonts w:ascii="微軟正黑體" w:eastAsia="微軟正黑體" w:hAnsi="微軟正黑體" w:hint="eastAsia"/>
                <w:szCs w:val="24"/>
              </w:rPr>
              <w:t>隊</w:t>
            </w:r>
            <w:r w:rsidR="006F59A9" w:rsidRPr="00962B97">
              <w:rPr>
                <w:rFonts w:ascii="微軟正黑體" w:eastAsia="微軟正黑體" w:hAnsi="微軟正黑體" w:hint="eastAsia"/>
                <w:szCs w:val="24"/>
              </w:rPr>
              <w:t>限得一獎項。</w:t>
            </w:r>
            <w:r w:rsidR="00D87B57" w:rsidRPr="00962B97">
              <w:rPr>
                <w:rFonts w:ascii="微軟正黑體" w:eastAsia="微軟正黑體" w:hAnsi="微軟正黑體" w:hint="eastAsia"/>
              </w:rPr>
              <w:t>(決選日期</w:t>
            </w:r>
            <w:r w:rsidR="00F40AFD" w:rsidRPr="00962B97">
              <w:rPr>
                <w:rFonts w:ascii="微軟正黑體" w:eastAsia="微軟正黑體" w:hAnsi="微軟正黑體" w:hint="eastAsia"/>
              </w:rPr>
              <w:t>如有</w:t>
            </w:r>
            <w:r w:rsidR="00D87B57" w:rsidRPr="00962B97">
              <w:rPr>
                <w:rFonts w:ascii="微軟正黑體" w:eastAsia="微軟正黑體" w:hAnsi="微軟正黑體" w:hint="eastAsia"/>
              </w:rPr>
              <w:t>異動，將於入圍公告一併通知)</w:t>
            </w:r>
          </w:p>
        </w:tc>
      </w:tr>
      <w:tr w:rsidR="006F59A9" w:rsidRPr="003E1EC3" w:rsidTr="00CE7A47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tcBorders>
              <w:top w:val="single" w:sz="8" w:space="0" w:color="2E74B5" w:themeColor="accent1" w:themeShade="BF"/>
            </w:tcBorders>
            <w:vAlign w:val="center"/>
          </w:tcPr>
          <w:p w:rsidR="006F59A9" w:rsidRPr="003E1EC3" w:rsidRDefault="006F59A9" w:rsidP="00745E7C">
            <w:pPr>
              <w:snapToGrid w:val="0"/>
              <w:jc w:val="center"/>
              <w:rPr>
                <w:rFonts w:ascii="微軟正黑體" w:eastAsia="微軟正黑體" w:hAnsi="微軟正黑體"/>
                <w:b w:val="0"/>
                <w:bCs w:val="0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第六階段</w:t>
            </w:r>
          </w:p>
        </w:tc>
        <w:tc>
          <w:tcPr>
            <w:tcW w:w="523" w:type="pct"/>
            <w:tcBorders>
              <w:top w:val="single" w:sz="8" w:space="0" w:color="2E74B5" w:themeColor="accent1" w:themeShade="BF"/>
            </w:tcBorders>
            <w:vAlign w:val="center"/>
            <w:hideMark/>
          </w:tcPr>
          <w:p w:rsidR="006F59A9" w:rsidRPr="003E1EC3" w:rsidRDefault="006F59A9" w:rsidP="00745E7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得獎</w:t>
            </w:r>
            <w:r w:rsidR="00CE7A47">
              <w:rPr>
                <w:rFonts w:ascii="微軟正黑體" w:eastAsia="微軟正黑體" w:hAnsi="微軟正黑體"/>
                <w:szCs w:val="24"/>
              </w:rPr>
              <w:br/>
            </w:r>
            <w:r w:rsidRPr="003E1EC3">
              <w:rPr>
                <w:rFonts w:ascii="微軟正黑體" w:eastAsia="微軟正黑體" w:hAnsi="微軟正黑體" w:hint="eastAsia"/>
                <w:szCs w:val="24"/>
              </w:rPr>
              <w:t>公佈</w:t>
            </w:r>
          </w:p>
        </w:tc>
        <w:tc>
          <w:tcPr>
            <w:tcW w:w="864" w:type="pct"/>
            <w:tcBorders>
              <w:top w:val="single" w:sz="8" w:space="0" w:color="2E74B5" w:themeColor="accent1" w:themeShade="BF"/>
            </w:tcBorders>
            <w:vAlign w:val="center"/>
            <w:hideMark/>
          </w:tcPr>
          <w:p w:rsidR="006F59A9" w:rsidRPr="003E1EC3" w:rsidRDefault="006F59A9" w:rsidP="00745E7C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2019/12/</w:t>
            </w:r>
            <w:r w:rsidR="001033BF">
              <w:rPr>
                <w:rFonts w:ascii="微軟正黑體" w:eastAsia="微軟正黑體" w:hAnsi="微軟正黑體" w:hint="eastAsia"/>
                <w:szCs w:val="24"/>
              </w:rPr>
              <w:t>31</w:t>
            </w:r>
          </w:p>
        </w:tc>
        <w:tc>
          <w:tcPr>
            <w:tcW w:w="2931" w:type="pct"/>
            <w:tcBorders>
              <w:top w:val="single" w:sz="8" w:space="0" w:color="2E74B5" w:themeColor="accent1" w:themeShade="BF"/>
            </w:tcBorders>
            <w:hideMark/>
          </w:tcPr>
          <w:p w:rsidR="006F59A9" w:rsidRPr="003E1EC3" w:rsidRDefault="006F59A9" w:rsidP="00D87B5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優勝名單於</w:t>
            </w:r>
            <w:r w:rsidR="00940168">
              <w:rPr>
                <w:rFonts w:ascii="微軟正黑體" w:eastAsia="微軟正黑體" w:hAnsi="微軟正黑體" w:hint="eastAsia"/>
                <w:szCs w:val="24"/>
              </w:rPr>
              <w:t>評選後公告於臺中市政府觀光旅遊局官方網站及官方粉絲專頁，並另行通</w:t>
            </w:r>
            <w:r w:rsidRPr="003E1EC3">
              <w:rPr>
                <w:rFonts w:ascii="微軟正黑體" w:eastAsia="微軟正黑體" w:hAnsi="微軟正黑體" w:hint="eastAsia"/>
                <w:szCs w:val="24"/>
              </w:rPr>
              <w:t>知頒獎典禮地點及相關注意事項。</w:t>
            </w:r>
          </w:p>
        </w:tc>
      </w:tr>
      <w:tr w:rsidR="006F59A9" w:rsidRPr="003E1EC3" w:rsidTr="00CE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vAlign w:val="center"/>
          </w:tcPr>
          <w:p w:rsidR="006F59A9" w:rsidRPr="003E1EC3" w:rsidRDefault="006F59A9" w:rsidP="00745E7C">
            <w:pPr>
              <w:snapToGrid w:val="0"/>
              <w:jc w:val="center"/>
              <w:rPr>
                <w:rFonts w:ascii="微軟正黑體" w:eastAsia="微軟正黑體" w:hAnsi="微軟正黑體"/>
                <w:b w:val="0"/>
                <w:bCs w:val="0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第</w:t>
            </w:r>
            <w:r>
              <w:rPr>
                <w:rFonts w:ascii="微軟正黑體" w:eastAsia="微軟正黑體" w:hAnsi="微軟正黑體" w:hint="eastAsia"/>
                <w:szCs w:val="24"/>
              </w:rPr>
              <w:t>七</w:t>
            </w:r>
            <w:r w:rsidRPr="003E1EC3">
              <w:rPr>
                <w:rFonts w:ascii="微軟正黑體" w:eastAsia="微軟正黑體" w:hAnsi="微軟正黑體" w:hint="eastAsia"/>
                <w:szCs w:val="24"/>
              </w:rPr>
              <w:t>階段</w:t>
            </w:r>
          </w:p>
        </w:tc>
        <w:tc>
          <w:tcPr>
            <w:tcW w:w="523" w:type="pct"/>
            <w:vAlign w:val="center"/>
            <w:hideMark/>
          </w:tcPr>
          <w:p w:rsidR="006F59A9" w:rsidRPr="003E1EC3" w:rsidRDefault="006F59A9" w:rsidP="00745E7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領獎</w:t>
            </w:r>
            <w:r w:rsidR="00CE7A47">
              <w:rPr>
                <w:rFonts w:ascii="微軟正黑體" w:eastAsia="微軟正黑體" w:hAnsi="微軟正黑體"/>
                <w:szCs w:val="24"/>
              </w:rPr>
              <w:br/>
            </w:r>
            <w:r w:rsidRPr="003E1EC3">
              <w:rPr>
                <w:rFonts w:ascii="微軟正黑體" w:eastAsia="微軟正黑體" w:hAnsi="微軟正黑體" w:hint="eastAsia"/>
                <w:szCs w:val="24"/>
              </w:rPr>
              <w:t>期限</w:t>
            </w:r>
          </w:p>
        </w:tc>
        <w:tc>
          <w:tcPr>
            <w:tcW w:w="864" w:type="pct"/>
            <w:vAlign w:val="center"/>
            <w:hideMark/>
          </w:tcPr>
          <w:p w:rsidR="006F59A9" w:rsidRPr="003E1EC3" w:rsidRDefault="005654C0" w:rsidP="00745E7C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2020</w:t>
            </w:r>
            <w:r w:rsidR="00F47317">
              <w:rPr>
                <w:rFonts w:ascii="微軟正黑體" w:eastAsia="微軟正黑體" w:hAnsi="微軟正黑體" w:hint="eastAsia"/>
                <w:szCs w:val="24"/>
              </w:rPr>
              <w:t>/01</w:t>
            </w:r>
            <w:r w:rsidR="006F59A9" w:rsidRPr="003E1EC3"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="00F47317">
              <w:rPr>
                <w:rFonts w:ascii="微軟正黑體" w:eastAsia="微軟正黑體" w:hAnsi="微軟正黑體" w:hint="eastAsia"/>
                <w:szCs w:val="24"/>
              </w:rPr>
              <w:t>01</w:t>
            </w:r>
          </w:p>
          <w:p w:rsidR="006F59A9" w:rsidRPr="003E1EC3" w:rsidRDefault="006F59A9" w:rsidP="00745E7C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-20</w:t>
            </w:r>
            <w:r w:rsidR="00642ED4">
              <w:rPr>
                <w:rFonts w:ascii="微軟正黑體" w:eastAsia="微軟正黑體" w:hAnsi="微軟正黑體"/>
                <w:szCs w:val="24"/>
              </w:rPr>
              <w:t>20</w:t>
            </w:r>
            <w:r w:rsidRPr="003E1EC3"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="00642ED4">
              <w:rPr>
                <w:rFonts w:ascii="微軟正黑體" w:eastAsia="微軟正黑體" w:hAnsi="微軟正黑體"/>
                <w:szCs w:val="24"/>
              </w:rPr>
              <w:t>01</w:t>
            </w:r>
            <w:r w:rsidRPr="003E1EC3"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="00F47317">
              <w:rPr>
                <w:rFonts w:ascii="微軟正黑體" w:eastAsia="微軟正黑體" w:hAnsi="微軟正黑體" w:hint="eastAsia"/>
                <w:szCs w:val="24"/>
              </w:rPr>
              <w:t>31</w:t>
            </w:r>
          </w:p>
        </w:tc>
        <w:tc>
          <w:tcPr>
            <w:tcW w:w="2931" w:type="pct"/>
            <w:hideMark/>
          </w:tcPr>
          <w:p w:rsidR="006F59A9" w:rsidRPr="003E1EC3" w:rsidRDefault="00BC3946" w:rsidP="00F40AFD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本活動將</w:t>
            </w:r>
            <w:r w:rsidR="00F40AFD">
              <w:rPr>
                <w:rFonts w:ascii="微軟正黑體" w:eastAsia="微軟正黑體" w:hAnsi="微軟正黑體" w:hint="eastAsia"/>
                <w:szCs w:val="24"/>
              </w:rPr>
              <w:t>公開舉辦頒獎典禮</w:t>
            </w:r>
            <w:r w:rsidR="006F59A9" w:rsidRPr="003E1EC3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F40AFD">
              <w:rPr>
                <w:rFonts w:ascii="微軟正黑體" w:eastAsia="微軟正黑體" w:hAnsi="微軟正黑體" w:hint="eastAsia"/>
                <w:szCs w:val="24"/>
              </w:rPr>
              <w:t>入圍隊伍均須派員出席，首獎與優選隊伍並須致詞分享設計理念。典禮後將由專人聯繫</w:t>
            </w:r>
            <w:r w:rsidR="00CE7A47">
              <w:rPr>
                <w:rFonts w:ascii="微軟正黑體" w:eastAsia="微軟正黑體" w:hAnsi="微軟正黑體" w:hint="eastAsia"/>
                <w:szCs w:val="24"/>
              </w:rPr>
              <w:t>後續領獎事宜，若逾期未領取</w:t>
            </w:r>
            <w:r w:rsidR="006F59A9" w:rsidRPr="003E1EC3">
              <w:rPr>
                <w:rFonts w:ascii="微軟正黑體" w:eastAsia="微軟正黑體" w:hAnsi="微軟正黑體" w:hint="eastAsia"/>
                <w:szCs w:val="24"/>
              </w:rPr>
              <w:t>則視為自動放棄權利。</w:t>
            </w:r>
          </w:p>
        </w:tc>
      </w:tr>
    </w:tbl>
    <w:p w:rsidR="00D82FF0" w:rsidRPr="0039140B" w:rsidRDefault="00D82FF0" w:rsidP="00CE7A47">
      <w:pPr>
        <w:numPr>
          <w:ilvl w:val="0"/>
          <w:numId w:val="4"/>
        </w:numPr>
        <w:tabs>
          <w:tab w:val="left" w:pos="567"/>
        </w:tabs>
        <w:snapToGrid w:val="0"/>
        <w:spacing w:line="400" w:lineRule="exact"/>
        <w:ind w:left="567" w:hanging="482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報名方式</w:t>
      </w:r>
    </w:p>
    <w:p w:rsidR="00D82FF0" w:rsidRPr="00B31964" w:rsidRDefault="00F40AFD" w:rsidP="00CE7A47">
      <w:pPr>
        <w:numPr>
          <w:ilvl w:val="0"/>
          <w:numId w:val="5"/>
        </w:numPr>
        <w:tabs>
          <w:tab w:val="left" w:pos="567"/>
          <w:tab w:val="left" w:pos="993"/>
        </w:tabs>
        <w:snapToGrid w:val="0"/>
        <w:spacing w:line="400" w:lineRule="exact"/>
        <w:ind w:leftChars="200" w:left="991" w:hangingChars="213" w:hanging="51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本比</w:t>
      </w:r>
      <w:r w:rsidR="00D82FF0">
        <w:rPr>
          <w:rFonts w:ascii="微軟正黑體" w:eastAsia="微軟正黑體" w:hAnsi="微軟正黑體" w:hint="eastAsia"/>
        </w:rPr>
        <w:t>賽</w:t>
      </w:r>
      <w:r w:rsidR="00272364">
        <w:rPr>
          <w:rFonts w:ascii="微軟正黑體" w:eastAsia="微軟正黑體" w:hAnsi="微軟正黑體" w:hint="eastAsia"/>
        </w:rPr>
        <w:t>須繳交下述</w:t>
      </w:r>
      <w:r>
        <w:rPr>
          <w:rFonts w:ascii="微軟正黑體" w:eastAsia="微軟正黑體" w:hAnsi="微軟正黑體" w:hint="eastAsia"/>
        </w:rPr>
        <w:t>文件之</w:t>
      </w:r>
      <w:r w:rsidR="004410D8">
        <w:rPr>
          <w:rFonts w:ascii="微軟正黑體" w:eastAsia="微軟正黑體" w:hAnsi="微軟正黑體" w:hint="eastAsia"/>
        </w:rPr>
        <w:t>電子檔與紙本</w:t>
      </w:r>
      <w:r>
        <w:rPr>
          <w:rFonts w:ascii="微軟正黑體" w:eastAsia="微軟正黑體" w:hAnsi="微軟正黑體" w:hint="eastAsia"/>
        </w:rPr>
        <w:t>資料</w:t>
      </w:r>
      <w:r w:rsidR="00D82FF0" w:rsidRPr="006F2F48">
        <w:rPr>
          <w:rFonts w:ascii="微軟正黑體" w:eastAsia="微軟正黑體" w:hAnsi="微軟正黑體" w:hint="eastAsia"/>
        </w:rPr>
        <w:t>。</w:t>
      </w:r>
    </w:p>
    <w:p w:rsidR="00D82FF0" w:rsidRDefault="00D82FF0" w:rsidP="00CE7A47">
      <w:pPr>
        <w:numPr>
          <w:ilvl w:val="0"/>
          <w:numId w:val="5"/>
        </w:numPr>
        <w:tabs>
          <w:tab w:val="left" w:pos="567"/>
          <w:tab w:val="left" w:pos="993"/>
        </w:tabs>
        <w:snapToGrid w:val="0"/>
        <w:spacing w:line="400" w:lineRule="exact"/>
        <w:ind w:leftChars="200" w:left="991" w:hangingChars="213" w:hanging="51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應繳交文件</w:t>
      </w:r>
    </w:p>
    <w:p w:rsidR="00D82FF0" w:rsidRDefault="00D82FF0" w:rsidP="00CE7A47">
      <w:pPr>
        <w:numPr>
          <w:ilvl w:val="0"/>
          <w:numId w:val="11"/>
        </w:numPr>
        <w:tabs>
          <w:tab w:val="left" w:pos="567"/>
        </w:tabs>
        <w:snapToGrid w:val="0"/>
        <w:spacing w:line="400" w:lineRule="exact"/>
        <w:ind w:leftChars="400" w:left="1841" w:hangingChars="367" w:hanging="88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報名表</w:t>
      </w:r>
      <w:r w:rsidR="006C1E26">
        <w:rPr>
          <w:rFonts w:ascii="微軟正黑體" w:eastAsia="微軟正黑體" w:hAnsi="微軟正黑體" w:hint="eastAsia"/>
        </w:rPr>
        <w:t>，詳附件一</w:t>
      </w:r>
      <w:r>
        <w:rPr>
          <w:rFonts w:ascii="微軟正黑體" w:eastAsia="微軟正黑體" w:hAnsi="微軟正黑體" w:hint="eastAsia"/>
        </w:rPr>
        <w:t>。</w:t>
      </w:r>
    </w:p>
    <w:p w:rsidR="00D82FF0" w:rsidRDefault="00D82FF0" w:rsidP="00CE7A47">
      <w:pPr>
        <w:numPr>
          <w:ilvl w:val="0"/>
          <w:numId w:val="11"/>
        </w:numPr>
        <w:tabs>
          <w:tab w:val="left" w:pos="567"/>
        </w:tabs>
        <w:snapToGrid w:val="0"/>
        <w:spacing w:line="400" w:lineRule="exact"/>
        <w:ind w:leftChars="400" w:left="1841" w:hangingChars="367" w:hanging="881"/>
        <w:jc w:val="both"/>
        <w:rPr>
          <w:rFonts w:ascii="微軟正黑體" w:eastAsia="微軟正黑體" w:hAnsi="微軟正黑體"/>
        </w:rPr>
      </w:pPr>
      <w:r w:rsidRPr="00E514C3">
        <w:rPr>
          <w:rFonts w:ascii="微軟正黑體" w:eastAsia="微軟正黑體" w:hAnsi="微軟正黑體" w:hint="eastAsia"/>
        </w:rPr>
        <w:t>參賽聲明書</w:t>
      </w:r>
      <w:r w:rsidR="00627CEF">
        <w:rPr>
          <w:rFonts w:ascii="微軟正黑體" w:eastAsia="微軟正黑體" w:hAnsi="微軟正黑體" w:hint="eastAsia"/>
        </w:rPr>
        <w:t>參賽成員皆</w:t>
      </w:r>
      <w:r w:rsidRPr="00E514C3">
        <w:rPr>
          <w:rFonts w:ascii="微軟正黑體" w:eastAsia="微軟正黑體" w:hAnsi="微軟正黑體" w:hint="eastAsia"/>
        </w:rPr>
        <w:t>須親簽</w:t>
      </w:r>
      <w:r w:rsidR="006C1E26">
        <w:rPr>
          <w:rFonts w:ascii="微軟正黑體" w:eastAsia="微軟正黑體" w:hAnsi="微軟正黑體" w:hint="eastAsia"/>
        </w:rPr>
        <w:t>，詳附件二</w:t>
      </w:r>
      <w:r w:rsidRPr="00E514C3">
        <w:rPr>
          <w:rFonts w:ascii="微軟正黑體" w:eastAsia="微軟正黑體" w:hAnsi="微軟正黑體" w:hint="eastAsia"/>
        </w:rPr>
        <w:t>。</w:t>
      </w:r>
    </w:p>
    <w:p w:rsidR="00D82FF0" w:rsidRDefault="00D82FF0" w:rsidP="00CE7A47">
      <w:pPr>
        <w:numPr>
          <w:ilvl w:val="0"/>
          <w:numId w:val="11"/>
        </w:numPr>
        <w:tabs>
          <w:tab w:val="left" w:pos="567"/>
        </w:tabs>
        <w:snapToGrid w:val="0"/>
        <w:spacing w:line="400" w:lineRule="exact"/>
        <w:ind w:leftChars="400" w:left="1841" w:hangingChars="367" w:hanging="881"/>
        <w:jc w:val="both"/>
        <w:rPr>
          <w:rFonts w:ascii="微軟正黑體" w:eastAsia="微軟正黑體" w:hAnsi="微軟正黑體"/>
        </w:rPr>
      </w:pPr>
      <w:r w:rsidRPr="00E514C3">
        <w:rPr>
          <w:rFonts w:ascii="微軟正黑體" w:eastAsia="微軟正黑體" w:hAnsi="微軟正黑體" w:hint="eastAsia"/>
        </w:rPr>
        <w:t>個人資料蒐集、處理及利用同意書</w:t>
      </w:r>
      <w:r w:rsidR="00627CEF">
        <w:rPr>
          <w:rFonts w:ascii="微軟正黑體" w:eastAsia="微軟正黑體" w:hAnsi="微軟正黑體" w:hint="eastAsia"/>
        </w:rPr>
        <w:t>，參賽成員皆</w:t>
      </w:r>
      <w:r w:rsidR="00627CEF" w:rsidRPr="00E514C3">
        <w:rPr>
          <w:rFonts w:ascii="微軟正黑體" w:eastAsia="微軟正黑體" w:hAnsi="微軟正黑體" w:hint="eastAsia"/>
        </w:rPr>
        <w:t>須親簽</w:t>
      </w:r>
      <w:r w:rsidR="00627CEF">
        <w:rPr>
          <w:rFonts w:ascii="微軟正黑體" w:eastAsia="微軟正黑體" w:hAnsi="微軟正黑體" w:hint="eastAsia"/>
        </w:rPr>
        <w:t>，詳附件三</w:t>
      </w:r>
      <w:r w:rsidRPr="00E514C3">
        <w:rPr>
          <w:rFonts w:ascii="微軟正黑體" w:eastAsia="微軟正黑體" w:hAnsi="微軟正黑體" w:hint="eastAsia"/>
        </w:rPr>
        <w:t>。</w:t>
      </w:r>
    </w:p>
    <w:p w:rsidR="00CE7A47" w:rsidRPr="00CE7A47" w:rsidRDefault="00D82FF0" w:rsidP="00CE7A47">
      <w:pPr>
        <w:numPr>
          <w:ilvl w:val="0"/>
          <w:numId w:val="11"/>
        </w:numPr>
        <w:tabs>
          <w:tab w:val="left" w:pos="567"/>
        </w:tabs>
        <w:snapToGrid w:val="0"/>
        <w:spacing w:line="400" w:lineRule="exact"/>
        <w:ind w:leftChars="400" w:left="1841" w:hangingChars="367" w:hanging="88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遊程企劃書</w:t>
      </w:r>
      <w:r w:rsidR="00642ED4">
        <w:rPr>
          <w:rFonts w:ascii="微軟正黑體" w:eastAsia="微軟正黑體" w:hAnsi="微軟正黑體" w:hint="eastAsia"/>
        </w:rPr>
        <w:t>(含封面設計)</w:t>
      </w:r>
      <w:r>
        <w:rPr>
          <w:rFonts w:ascii="微軟正黑體" w:eastAsia="微軟正黑體" w:hAnsi="微軟正黑體" w:hint="eastAsia"/>
        </w:rPr>
        <w:t>，需含</w:t>
      </w:r>
      <w:r w:rsidRPr="001B0608">
        <w:rPr>
          <w:rFonts w:ascii="微軟正黑體" w:eastAsia="微軟正黑體" w:hAnsi="微軟正黑體" w:hint="eastAsia"/>
        </w:rPr>
        <w:t>書面資料一式</w:t>
      </w:r>
      <w:r w:rsidR="00627CEF">
        <w:rPr>
          <w:rFonts w:ascii="微軟正黑體" w:eastAsia="微軟正黑體" w:hAnsi="微軟正黑體" w:hint="eastAsia"/>
        </w:rPr>
        <w:t xml:space="preserve"> </w:t>
      </w:r>
      <w:r w:rsidRPr="001B0608">
        <w:rPr>
          <w:rFonts w:ascii="微軟正黑體" w:eastAsia="微軟正黑體" w:hAnsi="微軟正黑體" w:hint="eastAsia"/>
        </w:rPr>
        <w:t>3</w:t>
      </w:r>
      <w:r w:rsidR="00627CEF">
        <w:rPr>
          <w:rFonts w:ascii="微軟正黑體" w:eastAsia="微軟正黑體" w:hAnsi="微軟正黑體" w:hint="eastAsia"/>
        </w:rPr>
        <w:t xml:space="preserve"> </w:t>
      </w:r>
      <w:r w:rsidRPr="001B0608">
        <w:rPr>
          <w:rFonts w:ascii="微軟正黑體" w:eastAsia="微軟正黑體" w:hAnsi="微軟正黑體" w:hint="eastAsia"/>
        </w:rPr>
        <w:t>份及電子檔光碟</w:t>
      </w:r>
      <w:r w:rsidR="00627CEF">
        <w:rPr>
          <w:rFonts w:ascii="微軟正黑體" w:eastAsia="微軟正黑體" w:hAnsi="微軟正黑體" w:hint="eastAsia"/>
        </w:rPr>
        <w:t xml:space="preserve"> </w:t>
      </w:r>
      <w:r w:rsidR="00627CEF">
        <w:rPr>
          <w:rFonts w:ascii="微軟正黑體" w:eastAsia="微軟正黑體" w:hAnsi="微軟正黑體"/>
        </w:rPr>
        <w:t xml:space="preserve">1 </w:t>
      </w:r>
      <w:r w:rsidRPr="001B0608">
        <w:rPr>
          <w:rFonts w:ascii="微軟正黑體" w:eastAsia="微軟正黑體" w:hAnsi="微軟正黑體" w:hint="eastAsia"/>
        </w:rPr>
        <w:t>份</w:t>
      </w:r>
      <w:r>
        <w:rPr>
          <w:rFonts w:ascii="微軟正黑體" w:eastAsia="微軟正黑體" w:hAnsi="微軟正黑體" w:hint="eastAsia"/>
        </w:rPr>
        <w:t>。</w:t>
      </w:r>
      <w:r w:rsidR="00CE7A47" w:rsidRPr="00CE7A47">
        <w:rPr>
          <w:rFonts w:ascii="微軟正黑體" w:eastAsia="微軟正黑體" w:hAnsi="微軟正黑體"/>
        </w:rPr>
        <w:br w:type="page"/>
      </w:r>
    </w:p>
    <w:p w:rsidR="00D82FF0" w:rsidRDefault="00D82FF0" w:rsidP="00CE7A47">
      <w:pPr>
        <w:numPr>
          <w:ilvl w:val="0"/>
          <w:numId w:val="4"/>
        </w:numPr>
        <w:tabs>
          <w:tab w:val="left" w:pos="567"/>
        </w:tabs>
        <w:snapToGrid w:val="0"/>
        <w:spacing w:line="400" w:lineRule="exact"/>
        <w:ind w:left="567" w:hanging="482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評選流程：</w:t>
      </w:r>
    </w:p>
    <w:p w:rsidR="00D82FF0" w:rsidRPr="00BB1A54" w:rsidRDefault="00D82FF0" w:rsidP="00CE7A47">
      <w:pPr>
        <w:numPr>
          <w:ilvl w:val="0"/>
          <w:numId w:val="12"/>
        </w:numPr>
        <w:tabs>
          <w:tab w:val="left" w:pos="567"/>
          <w:tab w:val="left" w:pos="993"/>
        </w:tabs>
        <w:snapToGrid w:val="0"/>
        <w:spacing w:line="400" w:lineRule="exact"/>
        <w:ind w:leftChars="200" w:left="2155" w:hangingChars="698" w:hanging="1675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繳交文件：請於投稿前自行檢查是否具備以下資料</w:t>
      </w:r>
      <w:r w:rsidR="00BB1A54">
        <w:rPr>
          <w:rFonts w:ascii="微軟正黑體" w:eastAsia="微軟正黑體" w:hAnsi="微軟正黑體" w:hint="eastAsia"/>
        </w:rPr>
        <w:t>，須包含文件電子檔及紙本各乙份</w:t>
      </w:r>
      <w:r w:rsidRPr="00BB1A54">
        <w:rPr>
          <w:rFonts w:ascii="微軟正黑體" w:eastAsia="微軟正黑體" w:hAnsi="微軟正黑體" w:hint="eastAsia"/>
        </w:rPr>
        <w:t>，為防</w:t>
      </w:r>
      <w:r w:rsidR="00642ED4" w:rsidRPr="00BB1A54">
        <w:rPr>
          <w:rFonts w:ascii="微軟正黑體" w:eastAsia="微軟正黑體" w:hAnsi="微軟正黑體" w:hint="eastAsia"/>
        </w:rPr>
        <w:t>檔案格式</w:t>
      </w:r>
      <w:r w:rsidR="0047476F" w:rsidRPr="00BB1A54">
        <w:rPr>
          <w:rFonts w:ascii="微軟正黑體" w:eastAsia="微軟正黑體" w:hAnsi="微軟正黑體" w:hint="eastAsia"/>
        </w:rPr>
        <w:t>錯誤</w:t>
      </w:r>
      <w:r w:rsidRPr="00BB1A54">
        <w:rPr>
          <w:rFonts w:ascii="微軟正黑體" w:eastAsia="微軟正黑體" w:hAnsi="微軟正黑體" w:hint="eastAsia"/>
        </w:rPr>
        <w:t>造成資訊缺漏</w:t>
      </w:r>
      <w:r w:rsidR="00564056" w:rsidRPr="00BB1A54">
        <w:rPr>
          <w:rFonts w:ascii="微軟正黑體" w:eastAsia="微軟正黑體" w:hAnsi="微軟正黑體" w:hint="eastAsia"/>
        </w:rPr>
        <w:t>，投稿之電子文件檔，請</w:t>
      </w:r>
      <w:r w:rsidRPr="00BB1A54">
        <w:rPr>
          <w:rFonts w:ascii="微軟正黑體" w:eastAsia="微軟正黑體" w:hAnsi="微軟正黑體" w:hint="eastAsia"/>
        </w:rPr>
        <w:t>以PDF</w:t>
      </w:r>
      <w:r w:rsidR="00EF698D" w:rsidRPr="00BB1A54">
        <w:rPr>
          <w:rFonts w:ascii="微軟正黑體" w:eastAsia="微軟正黑體" w:hAnsi="微軟正黑體" w:hint="eastAsia"/>
        </w:rPr>
        <w:t>檔案為主；參賽方請主動確認</w:t>
      </w:r>
      <w:r w:rsidR="00363F58" w:rsidRPr="00BB1A54">
        <w:rPr>
          <w:rFonts w:ascii="微軟正黑體" w:eastAsia="微軟正黑體" w:hAnsi="微軟正黑體" w:hint="eastAsia"/>
        </w:rPr>
        <w:t>來電確認執行</w:t>
      </w:r>
      <w:r w:rsidR="00EF698D" w:rsidRPr="00BB1A54">
        <w:rPr>
          <w:rFonts w:ascii="微軟正黑體" w:eastAsia="微軟正黑體" w:hAnsi="微軟正黑體" w:hint="eastAsia"/>
        </w:rPr>
        <w:t>單位是否收到文件</w:t>
      </w:r>
      <w:r w:rsidR="00940AC2" w:rsidRPr="00BB1A54">
        <w:rPr>
          <w:rFonts w:ascii="微軟正黑體" w:eastAsia="微軟正黑體" w:hAnsi="微軟正黑體" w:hint="eastAsia"/>
        </w:rPr>
        <w:t>。</w:t>
      </w:r>
    </w:p>
    <w:p w:rsidR="00D82FF0" w:rsidRDefault="00BB1A54" w:rsidP="00CE7A47">
      <w:pPr>
        <w:numPr>
          <w:ilvl w:val="0"/>
          <w:numId w:val="13"/>
        </w:numPr>
        <w:tabs>
          <w:tab w:val="left" w:pos="567"/>
        </w:tabs>
        <w:snapToGrid w:val="0"/>
        <w:spacing w:line="400" w:lineRule="exact"/>
        <w:ind w:leftChars="400" w:left="1841" w:hangingChars="367" w:hanging="88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信封：須註明【</w:t>
      </w:r>
      <w:r w:rsidR="00564056" w:rsidRPr="00564056">
        <w:rPr>
          <w:rFonts w:ascii="微軟正黑體" w:eastAsia="微軟正黑體" w:hAnsi="微軟正黑體" w:hint="eastAsia"/>
        </w:rPr>
        <w:t>2020</w:t>
      </w:r>
      <w:r w:rsidR="00CE7A47">
        <w:rPr>
          <w:rFonts w:ascii="微軟正黑體" w:eastAsia="微軟正黑體" w:hAnsi="微軟正黑體" w:hint="eastAsia"/>
        </w:rPr>
        <w:t>台灣燈會在台中</w:t>
      </w:r>
      <w:r w:rsidR="007544FA">
        <w:rPr>
          <w:rFonts w:ascii="微軟正黑體" w:eastAsia="微軟正黑體" w:hAnsi="微軟正黑體" w:hint="eastAsia"/>
        </w:rPr>
        <w:t>遊程設計競賽</w:t>
      </w:r>
      <w:r w:rsidR="00D82FF0">
        <w:rPr>
          <w:rFonts w:ascii="微軟正黑體" w:eastAsia="微軟正黑體" w:hAnsi="微軟正黑體" w:hint="eastAsia"/>
        </w:rPr>
        <w:t>】及參賽學校科系。</w:t>
      </w:r>
    </w:p>
    <w:p w:rsidR="00D82FF0" w:rsidRDefault="00D82FF0" w:rsidP="00CE7A47">
      <w:pPr>
        <w:numPr>
          <w:ilvl w:val="0"/>
          <w:numId w:val="13"/>
        </w:numPr>
        <w:tabs>
          <w:tab w:val="left" w:pos="567"/>
        </w:tabs>
        <w:snapToGrid w:val="0"/>
        <w:spacing w:line="400" w:lineRule="exact"/>
        <w:ind w:leftChars="400" w:left="1841" w:hangingChars="367" w:hanging="88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報名表</w:t>
      </w:r>
    </w:p>
    <w:p w:rsidR="00D82FF0" w:rsidRPr="008A2C6C" w:rsidRDefault="00D82FF0" w:rsidP="00CE7A47">
      <w:pPr>
        <w:numPr>
          <w:ilvl w:val="0"/>
          <w:numId w:val="13"/>
        </w:numPr>
        <w:tabs>
          <w:tab w:val="left" w:pos="567"/>
        </w:tabs>
        <w:snapToGrid w:val="0"/>
        <w:spacing w:line="400" w:lineRule="exact"/>
        <w:ind w:leftChars="400" w:left="1841" w:hangingChars="367" w:hanging="88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參賽聲明書</w:t>
      </w:r>
      <w:r w:rsidR="006F59A9">
        <w:rPr>
          <w:rFonts w:ascii="微軟正黑體" w:eastAsia="微軟正黑體" w:hAnsi="微軟正黑體" w:hint="eastAsia"/>
        </w:rPr>
        <w:t>，</w:t>
      </w:r>
      <w:r w:rsidR="00627CEF">
        <w:rPr>
          <w:rFonts w:ascii="微軟正黑體" w:eastAsia="微軟正黑體" w:hAnsi="微軟正黑體" w:hint="eastAsia"/>
        </w:rPr>
        <w:t>參賽成員皆</w:t>
      </w:r>
      <w:r w:rsidR="00627CEF" w:rsidRPr="00E514C3">
        <w:rPr>
          <w:rFonts w:ascii="微軟正黑體" w:eastAsia="微軟正黑體" w:hAnsi="微軟正黑體" w:hint="eastAsia"/>
        </w:rPr>
        <w:t>須親簽</w:t>
      </w:r>
      <w:r>
        <w:rPr>
          <w:rFonts w:ascii="微軟正黑體" w:eastAsia="微軟正黑體" w:hAnsi="微軟正黑體" w:hint="eastAsia"/>
        </w:rPr>
        <w:t>。</w:t>
      </w:r>
    </w:p>
    <w:p w:rsidR="00D82FF0" w:rsidRDefault="00D82FF0" w:rsidP="00CE7A47">
      <w:pPr>
        <w:numPr>
          <w:ilvl w:val="0"/>
          <w:numId w:val="13"/>
        </w:numPr>
        <w:tabs>
          <w:tab w:val="left" w:pos="567"/>
        </w:tabs>
        <w:snapToGrid w:val="0"/>
        <w:spacing w:line="400" w:lineRule="exact"/>
        <w:ind w:leftChars="400" w:left="1841" w:hangingChars="367" w:hanging="88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個資蒐集、處理及利用同意書</w:t>
      </w:r>
      <w:r w:rsidR="006F59A9">
        <w:rPr>
          <w:rFonts w:ascii="微軟正黑體" w:eastAsia="微軟正黑體" w:hAnsi="微軟正黑體" w:hint="eastAsia"/>
        </w:rPr>
        <w:t>，</w:t>
      </w:r>
      <w:r w:rsidR="00627CEF">
        <w:rPr>
          <w:rFonts w:ascii="微軟正黑體" w:eastAsia="微軟正黑體" w:hAnsi="微軟正黑體" w:hint="eastAsia"/>
        </w:rPr>
        <w:t>參賽成員皆</w:t>
      </w:r>
      <w:r w:rsidR="00627CEF" w:rsidRPr="00E514C3">
        <w:rPr>
          <w:rFonts w:ascii="微軟正黑體" w:eastAsia="微軟正黑體" w:hAnsi="微軟正黑體" w:hint="eastAsia"/>
        </w:rPr>
        <w:t>須親簽</w:t>
      </w:r>
      <w:r>
        <w:rPr>
          <w:rFonts w:ascii="微軟正黑體" w:eastAsia="微軟正黑體" w:hAnsi="微軟正黑體" w:hint="eastAsia"/>
        </w:rPr>
        <w:t>。</w:t>
      </w:r>
    </w:p>
    <w:p w:rsidR="00D82FF0" w:rsidRDefault="00D82FF0" w:rsidP="00CE7A47">
      <w:pPr>
        <w:numPr>
          <w:ilvl w:val="0"/>
          <w:numId w:val="13"/>
        </w:numPr>
        <w:tabs>
          <w:tab w:val="left" w:pos="567"/>
        </w:tabs>
        <w:snapToGrid w:val="0"/>
        <w:spacing w:line="400" w:lineRule="exact"/>
        <w:ind w:leftChars="400" w:left="1841" w:hangingChars="367" w:hanging="88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遊程企劃書：</w:t>
      </w:r>
    </w:p>
    <w:p w:rsidR="006F59A9" w:rsidRPr="00F95285" w:rsidRDefault="006F59A9" w:rsidP="00CE7A47">
      <w:pPr>
        <w:pStyle w:val="a4"/>
        <w:numPr>
          <w:ilvl w:val="1"/>
          <w:numId w:val="1"/>
        </w:numPr>
        <w:snapToGrid w:val="0"/>
        <w:spacing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F95285">
        <w:rPr>
          <w:rFonts w:ascii="微軟正黑體" w:eastAsia="微軟正黑體" w:hAnsi="微軟正黑體" w:hint="eastAsia"/>
          <w:szCs w:val="24"/>
        </w:rPr>
        <w:t>遊程企劃書須包含封面、目錄、內頁</w:t>
      </w:r>
      <w:r>
        <w:rPr>
          <w:rFonts w:ascii="微軟正黑體" w:eastAsia="微軟正黑體" w:hAnsi="微軟正黑體" w:hint="eastAsia"/>
          <w:szCs w:val="24"/>
        </w:rPr>
        <w:t>、附錄</w:t>
      </w:r>
      <w:r w:rsidRPr="00F95285">
        <w:rPr>
          <w:rFonts w:ascii="微軟正黑體" w:eastAsia="微軟正黑體" w:hAnsi="微軟正黑體" w:hint="eastAsia"/>
          <w:szCs w:val="24"/>
        </w:rPr>
        <w:t>等部分，內容總頁不得超出30頁，以</w:t>
      </w:r>
      <w:r>
        <w:rPr>
          <w:rFonts w:ascii="微軟正黑體" w:eastAsia="微軟正黑體" w:hAnsi="微軟正黑體" w:hint="eastAsia"/>
          <w:szCs w:val="24"/>
        </w:rPr>
        <w:t>W</w:t>
      </w:r>
      <w:r w:rsidRPr="00F95285">
        <w:rPr>
          <w:rFonts w:ascii="微軟正黑體" w:eastAsia="微軟正黑體" w:hAnsi="微軟正黑體" w:hint="eastAsia"/>
          <w:szCs w:val="24"/>
        </w:rPr>
        <w:t>ord格式A4中文直式橫書繕打，撰寫標題16號字，內文14號字並標示頁數，行距自訂，可以任何形式（如照片等）輔助手法展示遊程內容，圖片、照片大小不拘。</w:t>
      </w:r>
    </w:p>
    <w:p w:rsidR="006F59A9" w:rsidRPr="00F95285" w:rsidRDefault="006F59A9" w:rsidP="00CE7A47">
      <w:pPr>
        <w:pStyle w:val="a4"/>
        <w:numPr>
          <w:ilvl w:val="1"/>
          <w:numId w:val="1"/>
        </w:numPr>
        <w:snapToGrid w:val="0"/>
        <w:spacing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F95285">
        <w:rPr>
          <w:rFonts w:ascii="微軟正黑體" w:eastAsia="微軟正黑體" w:hAnsi="微軟正黑體" w:hint="eastAsia"/>
          <w:szCs w:val="24"/>
        </w:rPr>
        <w:t>內文若有引用自其它網站、著作、書籍等作品之文字、圖表、照片等，請務必加註資料來源及資料日期。</w:t>
      </w:r>
    </w:p>
    <w:p w:rsidR="006F59A9" w:rsidRPr="00F95285" w:rsidRDefault="006F59A9" w:rsidP="00CE7A47">
      <w:pPr>
        <w:pStyle w:val="a4"/>
        <w:numPr>
          <w:ilvl w:val="1"/>
          <w:numId w:val="1"/>
        </w:numPr>
        <w:snapToGrid w:val="0"/>
        <w:spacing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F95285">
        <w:rPr>
          <w:rFonts w:ascii="微軟正黑體" w:eastAsia="微軟正黑體" w:hAnsi="微軟正黑體" w:hint="eastAsia"/>
          <w:szCs w:val="24"/>
        </w:rPr>
        <w:t>為維持競賽公平性，僅可於企劃書封面註明遊程名稱及組員姓名，內文不得出現學校、所系科名稱及指導老師姓名。</w:t>
      </w:r>
    </w:p>
    <w:p w:rsidR="006F59A9" w:rsidRPr="00F95285" w:rsidRDefault="006F59A9" w:rsidP="00CE7A47">
      <w:pPr>
        <w:pStyle w:val="a4"/>
        <w:numPr>
          <w:ilvl w:val="1"/>
          <w:numId w:val="1"/>
        </w:numPr>
        <w:snapToGrid w:val="0"/>
        <w:spacing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F95285">
        <w:rPr>
          <w:rFonts w:ascii="微軟正黑體" w:eastAsia="微軟正黑體" w:hAnsi="微軟正黑體" w:hint="eastAsia"/>
          <w:szCs w:val="24"/>
        </w:rPr>
        <w:t>企劃書架構：須包含但不限於以下內容。</w:t>
      </w:r>
    </w:p>
    <w:p w:rsidR="006F59A9" w:rsidRPr="00F95285" w:rsidRDefault="006F59A9" w:rsidP="00CE7A47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封面：遊程名稱、遊程主題、遊程天數、</w:t>
      </w:r>
      <w:r w:rsidRPr="00F95285">
        <w:rPr>
          <w:rFonts w:ascii="微軟正黑體" w:eastAsia="微軟正黑體" w:hAnsi="微軟正黑體" w:hint="eastAsia"/>
          <w:szCs w:val="24"/>
        </w:rPr>
        <w:t>組員姓名。</w:t>
      </w:r>
    </w:p>
    <w:p w:rsidR="006F59A9" w:rsidRDefault="006F59A9" w:rsidP="00CE7A47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F95285">
        <w:rPr>
          <w:rFonts w:ascii="微軟正黑體" w:eastAsia="微軟正黑體" w:hAnsi="微軟正黑體" w:hint="eastAsia"/>
          <w:szCs w:val="24"/>
        </w:rPr>
        <w:t>遊程</w:t>
      </w:r>
      <w:r w:rsidR="00D56ABA">
        <w:rPr>
          <w:rFonts w:ascii="微軟正黑體" w:eastAsia="微軟正黑體" w:hAnsi="微軟正黑體" w:hint="eastAsia"/>
          <w:szCs w:val="24"/>
        </w:rPr>
        <w:t>名稱：由參賽隊伍</w:t>
      </w:r>
      <w:r w:rsidR="00174FD5">
        <w:rPr>
          <w:rFonts w:ascii="微軟正黑體" w:eastAsia="微軟正黑體" w:hAnsi="微軟正黑體" w:hint="eastAsia"/>
          <w:szCs w:val="24"/>
        </w:rPr>
        <w:t>自訂遊程名稱</w:t>
      </w:r>
      <w:r>
        <w:rPr>
          <w:rFonts w:ascii="微軟正黑體" w:eastAsia="微軟正黑體" w:hAnsi="微軟正黑體" w:hint="eastAsia"/>
          <w:szCs w:val="24"/>
        </w:rPr>
        <w:t>。</w:t>
      </w:r>
    </w:p>
    <w:p w:rsidR="00174FD5" w:rsidRPr="0081159A" w:rsidRDefault="0081159A" w:rsidP="00CE7A47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81159A">
        <w:rPr>
          <w:rFonts w:ascii="微軟正黑體" w:eastAsia="微軟正黑體" w:hAnsi="微軟正黑體" w:hint="eastAsia"/>
          <w:szCs w:val="24"/>
        </w:rPr>
        <w:t>遊程主題：</w:t>
      </w:r>
      <w:r w:rsidR="00CA530E">
        <w:rPr>
          <w:rFonts w:ascii="微軟正黑體" w:eastAsia="微軟正黑體" w:hAnsi="微軟正黑體" w:hint="eastAsia"/>
          <w:szCs w:val="24"/>
        </w:rPr>
        <w:t>可自行設定遊程主題</w:t>
      </w:r>
      <w:r w:rsidR="00F40AFD">
        <w:rPr>
          <w:rFonts w:ascii="微軟正黑體" w:eastAsia="微軟正黑體" w:hAnsi="微軟正黑體" w:hint="eastAsia"/>
          <w:szCs w:val="24"/>
        </w:rPr>
        <w:t>(如自行車暢遊、親子體驗</w:t>
      </w:r>
      <w:r w:rsidR="00F40AFD">
        <w:rPr>
          <w:rFonts w:ascii="微軟正黑體" w:eastAsia="微軟正黑體" w:hAnsi="微軟正黑體"/>
          <w:szCs w:val="24"/>
        </w:rPr>
        <w:t>…</w:t>
      </w:r>
      <w:r w:rsidR="00F40AFD">
        <w:rPr>
          <w:rFonts w:ascii="微軟正黑體" w:eastAsia="微軟正黑體" w:hAnsi="微軟正黑體" w:hint="eastAsia"/>
          <w:szCs w:val="24"/>
        </w:rPr>
        <w:t>等主題)，</w:t>
      </w:r>
      <w:r w:rsidR="00CA530E">
        <w:rPr>
          <w:rFonts w:ascii="微軟正黑體" w:eastAsia="微軟正黑體" w:hAnsi="微軟正黑體" w:hint="eastAsia"/>
          <w:szCs w:val="24"/>
        </w:rPr>
        <w:t>並將列為評分標準</w:t>
      </w:r>
      <w:r w:rsidR="00720EA9">
        <w:rPr>
          <w:rFonts w:ascii="微軟正黑體" w:eastAsia="微軟正黑體" w:hAnsi="微軟正黑體" w:hint="eastAsia"/>
          <w:szCs w:val="24"/>
        </w:rPr>
        <w:t>。</w:t>
      </w:r>
    </w:p>
    <w:p w:rsidR="006F59A9" w:rsidRPr="00F95285" w:rsidRDefault="006F59A9" w:rsidP="00CE7A47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目標市場</w:t>
      </w:r>
      <w:r w:rsidRPr="00F95285">
        <w:rPr>
          <w:rFonts w:ascii="微軟正黑體" w:eastAsia="微軟正黑體" w:hAnsi="微軟正黑體" w:hint="eastAsia"/>
          <w:szCs w:val="24"/>
        </w:rPr>
        <w:t>：需明確</w:t>
      </w:r>
      <w:r w:rsidR="00174FD5">
        <w:rPr>
          <w:rFonts w:ascii="微軟正黑體" w:eastAsia="微軟正黑體" w:hAnsi="微軟正黑體" w:hint="eastAsia"/>
          <w:szCs w:val="24"/>
        </w:rPr>
        <w:t>選</w:t>
      </w:r>
      <w:r w:rsidRPr="00F95285">
        <w:rPr>
          <w:rFonts w:ascii="微軟正黑體" w:eastAsia="微軟正黑體" w:hAnsi="微軟正黑體" w:hint="eastAsia"/>
          <w:szCs w:val="24"/>
        </w:rPr>
        <w:t>定目標對象(可複選)，並說明優勢分析與選擇緣由。</w:t>
      </w:r>
    </w:p>
    <w:p w:rsidR="006A3DE5" w:rsidRPr="00962B97" w:rsidRDefault="006F59A9" w:rsidP="00CE7A47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962B97">
        <w:rPr>
          <w:rFonts w:ascii="微軟正黑體" w:eastAsia="微軟正黑體" w:hAnsi="微軟正黑體" w:hint="eastAsia"/>
          <w:szCs w:val="24"/>
        </w:rPr>
        <w:t>遊程</w:t>
      </w:r>
      <w:r w:rsidR="0092473E" w:rsidRPr="00962B97">
        <w:rPr>
          <w:rFonts w:ascii="微軟正黑體" w:eastAsia="微軟正黑體" w:hAnsi="微軟正黑體" w:hint="eastAsia"/>
          <w:szCs w:val="24"/>
        </w:rPr>
        <w:t>規劃</w:t>
      </w:r>
      <w:r w:rsidRPr="00962B97">
        <w:rPr>
          <w:rFonts w:ascii="微軟正黑體" w:eastAsia="微軟正黑體" w:hAnsi="微軟正黑體" w:hint="eastAsia"/>
          <w:szCs w:val="24"/>
        </w:rPr>
        <w:t>：</w:t>
      </w:r>
    </w:p>
    <w:p w:rsidR="006A3DE5" w:rsidRPr="00962B97" w:rsidRDefault="006A3DE5" w:rsidP="00CE7A47">
      <w:pPr>
        <w:pStyle w:val="a4"/>
        <w:numPr>
          <w:ilvl w:val="0"/>
          <w:numId w:val="27"/>
        </w:numPr>
        <w:tabs>
          <w:tab w:val="left" w:pos="567"/>
          <w:tab w:val="left" w:pos="993"/>
        </w:tabs>
        <w:snapToGrid w:val="0"/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962B97">
        <w:rPr>
          <w:rFonts w:ascii="微軟正黑體" w:eastAsia="微軟正黑體" w:hAnsi="微軟正黑體" w:hint="eastAsia"/>
        </w:rPr>
        <w:t>需設計兩天一夜、三天兩夜各1條遊程。</w:t>
      </w:r>
    </w:p>
    <w:p w:rsidR="00CE7A47" w:rsidRPr="00962B97" w:rsidRDefault="00CE7A47" w:rsidP="00CE7A47">
      <w:pPr>
        <w:pStyle w:val="a4"/>
        <w:numPr>
          <w:ilvl w:val="0"/>
          <w:numId w:val="27"/>
        </w:numPr>
        <w:tabs>
          <w:tab w:val="left" w:pos="567"/>
          <w:tab w:val="left" w:pos="993"/>
        </w:tabs>
        <w:snapToGrid w:val="0"/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962B97">
        <w:rPr>
          <w:rFonts w:ascii="微軟正黑體" w:eastAsia="微軟正黑體" w:hAnsi="微軟正黑體" w:hint="eastAsia"/>
        </w:rPr>
        <w:t>前述2條遊程須包含自由行、團體旅遊(15人以上)各1條。</w:t>
      </w:r>
    </w:p>
    <w:p w:rsidR="006A3DE5" w:rsidRPr="00962B97" w:rsidRDefault="0078385A" w:rsidP="00CE7A47">
      <w:pPr>
        <w:pStyle w:val="a4"/>
        <w:numPr>
          <w:ilvl w:val="0"/>
          <w:numId w:val="27"/>
        </w:numPr>
        <w:tabs>
          <w:tab w:val="left" w:pos="567"/>
          <w:tab w:val="left" w:pos="993"/>
        </w:tabs>
        <w:snapToGrid w:val="0"/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962B97">
        <w:rPr>
          <w:rFonts w:ascii="微軟正黑體" w:eastAsia="微軟正黑體" w:hAnsi="微軟正黑體" w:hint="eastAsia"/>
        </w:rPr>
        <w:t>前述2</w:t>
      </w:r>
      <w:r w:rsidR="006A3DE5" w:rsidRPr="00962B97">
        <w:rPr>
          <w:rFonts w:ascii="微軟正黑體" w:eastAsia="微軟正黑體" w:hAnsi="微軟正黑體" w:hint="eastAsia"/>
        </w:rPr>
        <w:t>條遊程皆須包含至少</w:t>
      </w:r>
      <w:r w:rsidR="00CE7A47" w:rsidRPr="00962B97">
        <w:rPr>
          <w:rFonts w:ascii="微軟正黑體" w:eastAsia="微軟正黑體" w:hAnsi="微軟正黑體" w:hint="eastAsia"/>
        </w:rPr>
        <w:t>主展區</w:t>
      </w:r>
      <w:r w:rsidR="006A3DE5" w:rsidRPr="00962B97">
        <w:rPr>
          <w:rFonts w:ascii="微軟正黑體" w:eastAsia="微軟正黑體" w:hAnsi="微軟正黑體" w:hint="eastAsia"/>
        </w:rPr>
        <w:t>或</w:t>
      </w:r>
      <w:r w:rsidR="00CE7A47" w:rsidRPr="00962B97">
        <w:rPr>
          <w:rFonts w:ascii="微軟正黑體" w:eastAsia="微軟正黑體" w:hAnsi="微軟正黑體" w:hint="eastAsia"/>
        </w:rPr>
        <w:t>副展區</w:t>
      </w:r>
      <w:r w:rsidR="006A3DE5" w:rsidRPr="00962B97">
        <w:rPr>
          <w:rFonts w:ascii="微軟正黑體" w:eastAsia="微軟正黑體" w:hAnsi="微軟正黑體" w:hint="eastAsia"/>
        </w:rPr>
        <w:t>。且兩條遊程之中，</w:t>
      </w:r>
      <w:r w:rsidR="00CE7A47" w:rsidRPr="00962B97">
        <w:rPr>
          <w:rFonts w:ascii="微軟正黑體" w:eastAsia="微軟正黑體" w:hAnsi="微軟正黑體" w:hint="eastAsia"/>
        </w:rPr>
        <w:t>主展區</w:t>
      </w:r>
      <w:r w:rsidR="006A3DE5" w:rsidRPr="00962B97">
        <w:rPr>
          <w:rFonts w:ascii="微軟正黑體" w:eastAsia="微軟正黑體" w:hAnsi="微軟正黑體" w:hint="eastAsia"/>
        </w:rPr>
        <w:t>及</w:t>
      </w:r>
      <w:r w:rsidR="00CE7A47" w:rsidRPr="00962B97">
        <w:rPr>
          <w:rFonts w:ascii="微軟正黑體" w:eastAsia="微軟正黑體" w:hAnsi="微軟正黑體" w:hint="eastAsia"/>
        </w:rPr>
        <w:t>副展區</w:t>
      </w:r>
      <w:r w:rsidR="006A3DE5" w:rsidRPr="00962B97">
        <w:rPr>
          <w:rFonts w:ascii="微軟正黑體" w:eastAsia="微軟正黑體" w:hAnsi="微軟正黑體" w:hint="eastAsia"/>
        </w:rPr>
        <w:t>需各自至少出現</w:t>
      </w:r>
      <w:r w:rsidR="007827C1" w:rsidRPr="00962B97">
        <w:rPr>
          <w:rFonts w:ascii="微軟正黑體" w:eastAsia="微軟正黑體" w:hAnsi="微軟正黑體" w:hint="eastAsia"/>
        </w:rPr>
        <w:t>1</w:t>
      </w:r>
      <w:r w:rsidR="006A3DE5" w:rsidRPr="00962B97">
        <w:rPr>
          <w:rFonts w:ascii="微軟正黑體" w:eastAsia="微軟正黑體" w:hAnsi="微軟正黑體" w:hint="eastAsia"/>
        </w:rPr>
        <w:t>次</w:t>
      </w:r>
      <w:r w:rsidR="008D344C" w:rsidRPr="00962B97">
        <w:rPr>
          <w:rFonts w:ascii="微軟正黑體" w:eastAsia="微軟正黑體" w:hAnsi="微軟正黑體" w:hint="eastAsia"/>
        </w:rPr>
        <w:t>(2條遊程總計)</w:t>
      </w:r>
      <w:r w:rsidR="006A3DE5" w:rsidRPr="00962B97">
        <w:rPr>
          <w:rFonts w:ascii="微軟正黑體" w:eastAsia="微軟正黑體" w:hAnsi="微軟正黑體" w:hint="eastAsia"/>
        </w:rPr>
        <w:t>。</w:t>
      </w:r>
    </w:p>
    <w:p w:rsidR="006F59A9" w:rsidRPr="00962B97" w:rsidRDefault="006A3DE5" w:rsidP="00CE7A47">
      <w:pPr>
        <w:pStyle w:val="a4"/>
        <w:numPr>
          <w:ilvl w:val="0"/>
          <w:numId w:val="27"/>
        </w:numPr>
        <w:tabs>
          <w:tab w:val="left" w:pos="567"/>
          <w:tab w:val="left" w:pos="993"/>
        </w:tabs>
        <w:snapToGrid w:val="0"/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962B97">
        <w:rPr>
          <w:rFonts w:ascii="微軟正黑體" w:eastAsia="微軟正黑體" w:hAnsi="微軟正黑體" w:hint="eastAsia"/>
        </w:rPr>
        <w:t>須至少住宿一日於臺中市合法旅宿。</w:t>
      </w:r>
    </w:p>
    <w:p w:rsidR="006F59A9" w:rsidRPr="00962B97" w:rsidRDefault="006F59A9" w:rsidP="00CE7A47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962B97">
        <w:rPr>
          <w:rFonts w:ascii="微軟正黑體" w:eastAsia="微軟正黑體" w:hAnsi="微軟正黑體" w:hint="eastAsia"/>
          <w:szCs w:val="24"/>
        </w:rPr>
        <w:t>遊程特色：具創意與新穎性，並融合燈會主題體驗元素</w:t>
      </w:r>
      <w:r w:rsidR="00627CEF" w:rsidRPr="00962B97">
        <w:rPr>
          <w:rFonts w:ascii="微軟正黑體" w:eastAsia="微軟正黑體" w:hAnsi="微軟正黑體" w:hint="eastAsia"/>
          <w:szCs w:val="24"/>
        </w:rPr>
        <w:t>(</w:t>
      </w:r>
      <w:r w:rsidRPr="00962B97">
        <w:rPr>
          <w:rFonts w:ascii="微軟正黑體" w:eastAsia="微軟正黑體" w:hAnsi="微軟正黑體" w:hint="eastAsia"/>
          <w:szCs w:val="24"/>
        </w:rPr>
        <w:t>若有與特定業者/</w:t>
      </w:r>
      <w:r w:rsidR="00627CEF" w:rsidRPr="00962B97">
        <w:rPr>
          <w:rFonts w:ascii="微軟正黑體" w:eastAsia="微軟正黑體" w:hAnsi="微軟正黑體" w:hint="eastAsia"/>
          <w:szCs w:val="24"/>
        </w:rPr>
        <w:t>單位合作，請加註合作內容及執行方式)</w:t>
      </w:r>
      <w:r w:rsidRPr="00962B97">
        <w:rPr>
          <w:rFonts w:ascii="微軟正黑體" w:eastAsia="微軟正黑體" w:hAnsi="微軟正黑體" w:hint="eastAsia"/>
          <w:szCs w:val="24"/>
        </w:rPr>
        <w:t>。</w:t>
      </w:r>
    </w:p>
    <w:p w:rsidR="006F59A9" w:rsidRPr="00962B97" w:rsidRDefault="00CE7A47" w:rsidP="00CE7A47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962B97">
        <w:rPr>
          <w:rFonts w:ascii="微軟正黑體" w:eastAsia="微軟正黑體" w:hAnsi="微軟正黑體" w:hint="eastAsia"/>
          <w:szCs w:val="24"/>
        </w:rPr>
        <w:t>遊程型態</w:t>
      </w:r>
      <w:r w:rsidR="006F59A9" w:rsidRPr="00962B97">
        <w:rPr>
          <w:rFonts w:ascii="微軟正黑體" w:eastAsia="微軟正黑體" w:hAnsi="微軟正黑體" w:hint="eastAsia"/>
          <w:szCs w:val="24"/>
        </w:rPr>
        <w:t>：</w:t>
      </w:r>
      <w:r w:rsidR="002D78E3" w:rsidRPr="00962B97">
        <w:rPr>
          <w:rFonts w:ascii="微軟正黑體" w:eastAsia="微軟正黑體" w:hAnsi="微軟正黑體" w:hint="eastAsia"/>
          <w:szCs w:val="24"/>
        </w:rPr>
        <w:t>自由行或團體旅遊(15人以上)。</w:t>
      </w:r>
    </w:p>
    <w:p w:rsidR="006F59A9" w:rsidRPr="00962B97" w:rsidRDefault="006F59A9" w:rsidP="00CE7A47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962B97">
        <w:rPr>
          <w:rFonts w:ascii="微軟正黑體" w:eastAsia="微軟正黑體" w:hAnsi="微軟正黑體" w:hint="eastAsia"/>
          <w:szCs w:val="24"/>
        </w:rPr>
        <w:t>遊程時間：如有季節限定之活動，須為「2020</w:t>
      </w:r>
      <w:r w:rsidR="00CE7A47" w:rsidRPr="00962B97">
        <w:rPr>
          <w:rFonts w:ascii="微軟正黑體" w:eastAsia="微軟正黑體" w:hAnsi="微軟正黑體" w:hint="eastAsia"/>
          <w:szCs w:val="24"/>
        </w:rPr>
        <w:t>台灣燈會在台中</w:t>
      </w:r>
      <w:r w:rsidRPr="00962B97">
        <w:rPr>
          <w:rFonts w:ascii="微軟正黑體" w:eastAsia="微軟正黑體" w:hAnsi="微軟正黑體" w:hint="eastAsia"/>
          <w:szCs w:val="24"/>
        </w:rPr>
        <w:t>」展期</w:t>
      </w:r>
    </w:p>
    <w:p w:rsidR="006F59A9" w:rsidRPr="00F95285" w:rsidRDefault="006F59A9" w:rsidP="00CE7A47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962B97">
        <w:rPr>
          <w:rFonts w:ascii="微軟正黑體" w:eastAsia="微軟正黑體" w:hAnsi="微軟正黑體" w:hint="eastAsia"/>
          <w:szCs w:val="24"/>
        </w:rPr>
        <w:t>副展區：2019年12月21日至2020年02月23日(依實際公告為</w:t>
      </w:r>
      <w:r>
        <w:rPr>
          <w:rFonts w:ascii="微軟正黑體" w:eastAsia="微軟正黑體" w:hAnsi="微軟正黑體" w:hint="eastAsia"/>
          <w:szCs w:val="24"/>
        </w:rPr>
        <w:t>主</w:t>
      </w:r>
      <w:r w:rsidRPr="00F95285">
        <w:rPr>
          <w:rFonts w:ascii="微軟正黑體" w:eastAsia="微軟正黑體" w:hAnsi="微軟正黑體" w:hint="eastAsia"/>
          <w:szCs w:val="24"/>
        </w:rPr>
        <w:t>)。</w:t>
      </w:r>
    </w:p>
    <w:p w:rsidR="006F59A9" w:rsidRPr="00F95285" w:rsidRDefault="00CE7A47" w:rsidP="00CE7A47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主展區</w:t>
      </w:r>
      <w:r w:rsidR="006F59A9" w:rsidRPr="00F95285">
        <w:rPr>
          <w:rFonts w:ascii="微軟正黑體" w:eastAsia="微軟正黑體" w:hAnsi="微軟正黑體" w:hint="eastAsia"/>
          <w:szCs w:val="24"/>
        </w:rPr>
        <w:t>：2020年</w:t>
      </w:r>
      <w:r w:rsidR="006F59A9">
        <w:rPr>
          <w:rFonts w:ascii="微軟正黑體" w:eastAsia="微軟正黑體" w:hAnsi="微軟正黑體" w:hint="eastAsia"/>
          <w:szCs w:val="24"/>
        </w:rPr>
        <w:t>0</w:t>
      </w:r>
      <w:r w:rsidR="006F59A9" w:rsidRPr="00F95285">
        <w:rPr>
          <w:rFonts w:ascii="微軟正黑體" w:eastAsia="微軟正黑體" w:hAnsi="微軟正黑體" w:hint="eastAsia"/>
          <w:szCs w:val="24"/>
        </w:rPr>
        <w:t>2月08日至2020年</w:t>
      </w:r>
      <w:r w:rsidR="006F59A9">
        <w:rPr>
          <w:rFonts w:ascii="微軟正黑體" w:eastAsia="微軟正黑體" w:hAnsi="微軟正黑體" w:hint="eastAsia"/>
          <w:szCs w:val="24"/>
        </w:rPr>
        <w:t>0</w:t>
      </w:r>
      <w:r w:rsidR="006F59A9" w:rsidRPr="00F95285">
        <w:rPr>
          <w:rFonts w:ascii="微軟正黑體" w:eastAsia="微軟正黑體" w:hAnsi="微軟正黑體" w:hint="eastAsia"/>
          <w:szCs w:val="24"/>
        </w:rPr>
        <w:t>2月23日(</w:t>
      </w:r>
      <w:r w:rsidR="006F59A9">
        <w:rPr>
          <w:rFonts w:ascii="微軟正黑體" w:eastAsia="微軟正黑體" w:hAnsi="微軟正黑體" w:hint="eastAsia"/>
          <w:szCs w:val="24"/>
        </w:rPr>
        <w:t>依實際公告為主</w:t>
      </w:r>
      <w:r w:rsidR="006F59A9" w:rsidRPr="00F95285">
        <w:rPr>
          <w:rFonts w:ascii="微軟正黑體" w:eastAsia="微軟正黑體" w:hAnsi="微軟正黑體" w:hint="eastAsia"/>
          <w:szCs w:val="24"/>
        </w:rPr>
        <w:t>)。</w:t>
      </w:r>
    </w:p>
    <w:p w:rsidR="006F59A9" w:rsidRPr="00F95285" w:rsidRDefault="00A21DDA" w:rsidP="00CE7A47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每日行程說明：遊程規劃路線需包含</w:t>
      </w:r>
      <w:r w:rsidR="006F59A9">
        <w:rPr>
          <w:rFonts w:ascii="微軟正黑體" w:eastAsia="微軟正黑體" w:hAnsi="微軟正黑體" w:hint="eastAsia"/>
          <w:szCs w:val="24"/>
        </w:rPr>
        <w:t>燈會</w:t>
      </w:r>
      <w:r>
        <w:rPr>
          <w:rFonts w:ascii="微軟正黑體" w:eastAsia="微軟正黑體" w:hAnsi="微軟正黑體" w:hint="eastAsia"/>
          <w:szCs w:val="24"/>
        </w:rPr>
        <w:t>參訪</w:t>
      </w:r>
      <w:r w:rsidR="006F59A9" w:rsidRPr="00F95285">
        <w:rPr>
          <w:rFonts w:ascii="微軟正黑體" w:eastAsia="微軟正黑體" w:hAnsi="微軟正黑體" w:hint="eastAsia"/>
          <w:szCs w:val="24"/>
        </w:rPr>
        <w:t>所佔時間比例、住宿方式、</w:t>
      </w:r>
      <w:r w:rsidR="006F59A9" w:rsidRPr="00F95285">
        <w:rPr>
          <w:rFonts w:ascii="微軟正黑體" w:eastAsia="微軟正黑體" w:hAnsi="微軟正黑體" w:hint="eastAsia"/>
          <w:szCs w:val="24"/>
        </w:rPr>
        <w:lastRenderedPageBreak/>
        <w:t>交通工具、餐食安排、導覽與相關服務內容(包括活動內容、指導及服務人員安排等），以及其他旅遊景點的安排(景點介紹與圖片、景點特色、周邊交通容納量)等。</w:t>
      </w:r>
    </w:p>
    <w:p w:rsidR="006F59A9" w:rsidRPr="00F95285" w:rsidRDefault="006F59A9" w:rsidP="00CE7A47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F95285">
        <w:rPr>
          <w:rFonts w:ascii="微軟正黑體" w:eastAsia="微軟正黑體" w:hAnsi="微軟正黑體" w:hint="eastAsia"/>
          <w:szCs w:val="24"/>
        </w:rPr>
        <w:t>保險及相關風險管理：考慮旅遊風險、安全措施、保險規劃及緊急事件處理機制等。</w:t>
      </w:r>
    </w:p>
    <w:p w:rsidR="00753780" w:rsidRPr="00753780" w:rsidRDefault="006F59A9" w:rsidP="00CE7A47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F95285">
        <w:rPr>
          <w:rFonts w:ascii="微軟正黑體" w:eastAsia="微軟正黑體" w:hAnsi="微軟正黑體" w:hint="eastAsia"/>
          <w:szCs w:val="24"/>
        </w:rPr>
        <w:t>經費分析：需詳列遊程總預算編列方式，單位須為新台幣，包括餐飲、住宿、交通、導遊領隊小費、司機小費、導覽解說(或活動指導教練)</w:t>
      </w:r>
      <w:r>
        <w:rPr>
          <w:rFonts w:ascii="微軟正黑體" w:eastAsia="微軟正黑體" w:hAnsi="微軟正黑體" w:hint="eastAsia"/>
          <w:szCs w:val="24"/>
        </w:rPr>
        <w:t>、門票費用、其他雜支</w:t>
      </w:r>
      <w:r w:rsidRPr="00F95285">
        <w:rPr>
          <w:rFonts w:ascii="微軟正黑體" w:eastAsia="微軟正黑體" w:hAnsi="微軟正黑體" w:hint="eastAsia"/>
          <w:szCs w:val="24"/>
        </w:rPr>
        <w:t>等各項費用，花費金額無上限，但須符合市場接受度及價格公開合理性。</w:t>
      </w:r>
    </w:p>
    <w:p w:rsidR="00D82FF0" w:rsidRPr="008A2C6C" w:rsidRDefault="00D82FF0" w:rsidP="00CE7A47">
      <w:pPr>
        <w:numPr>
          <w:ilvl w:val="0"/>
          <w:numId w:val="12"/>
        </w:numPr>
        <w:tabs>
          <w:tab w:val="left" w:pos="567"/>
          <w:tab w:val="left" w:pos="993"/>
        </w:tabs>
        <w:snapToGrid w:val="0"/>
        <w:spacing w:line="400" w:lineRule="exact"/>
        <w:ind w:leftChars="200" w:left="2155" w:hangingChars="698" w:hanging="1675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評選方式：</w:t>
      </w:r>
    </w:p>
    <w:p w:rsidR="00D82FF0" w:rsidRDefault="00D82FF0" w:rsidP="00CE7A47">
      <w:pPr>
        <w:numPr>
          <w:ilvl w:val="0"/>
          <w:numId w:val="14"/>
        </w:numPr>
        <w:tabs>
          <w:tab w:val="left" w:pos="567"/>
          <w:tab w:val="left" w:pos="1843"/>
        </w:tabs>
        <w:snapToGrid w:val="0"/>
        <w:spacing w:line="400" w:lineRule="exact"/>
        <w:ind w:leftChars="398" w:left="1843" w:hangingChars="370" w:hanging="88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將邀請專業人士組成評選委員會，分為初選與決選兩階段評選。</w:t>
      </w:r>
    </w:p>
    <w:p w:rsidR="00D82FF0" w:rsidRDefault="00D82FF0" w:rsidP="00CE7A47">
      <w:pPr>
        <w:numPr>
          <w:ilvl w:val="0"/>
          <w:numId w:val="14"/>
        </w:numPr>
        <w:tabs>
          <w:tab w:val="left" w:pos="567"/>
          <w:tab w:val="left" w:pos="1843"/>
        </w:tabs>
        <w:snapToGrid w:val="0"/>
        <w:spacing w:line="400" w:lineRule="exact"/>
        <w:ind w:leftChars="398" w:left="1843" w:hangingChars="370" w:hanging="88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若參賽之遊程未達該獎項之評選基準時，得由評選委員決議從缺之；一切結果依評分表為主，若出現同分狀況，將並列為同一名次。參賽者應尊</w:t>
      </w:r>
      <w:r w:rsidR="00767C6F">
        <w:rPr>
          <w:rFonts w:ascii="微軟正黑體" w:eastAsia="微軟正黑體" w:hAnsi="微軟正黑體" w:hint="eastAsia"/>
        </w:rPr>
        <w:t>重</w:t>
      </w:r>
      <w:r>
        <w:rPr>
          <w:rFonts w:ascii="微軟正黑體" w:eastAsia="微軟正黑體" w:hAnsi="微軟正黑體" w:hint="eastAsia"/>
        </w:rPr>
        <w:t>評選委員會決議，不得異議。</w:t>
      </w:r>
    </w:p>
    <w:p w:rsidR="00D82FF0" w:rsidRDefault="00D82FF0" w:rsidP="00CE7A47">
      <w:pPr>
        <w:numPr>
          <w:ilvl w:val="0"/>
          <w:numId w:val="14"/>
        </w:numPr>
        <w:tabs>
          <w:tab w:val="left" w:pos="567"/>
          <w:tab w:val="left" w:pos="1843"/>
        </w:tabs>
        <w:snapToGrid w:val="0"/>
        <w:spacing w:line="400" w:lineRule="exact"/>
        <w:ind w:leftChars="398" w:left="1843" w:hangingChars="370" w:hanging="88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第一階段：書面審查</w:t>
      </w:r>
      <w:r w:rsidR="00627CEF">
        <w:rPr>
          <w:rFonts w:ascii="微軟正黑體" w:eastAsia="微軟正黑體" w:hAnsi="微軟正黑體" w:hint="eastAsia"/>
        </w:rPr>
        <w:t>初選</w:t>
      </w:r>
    </w:p>
    <w:p w:rsidR="00D82FF0" w:rsidRPr="00BA6BEE" w:rsidRDefault="00D82FF0" w:rsidP="00CE7A47">
      <w:pPr>
        <w:pStyle w:val="a4"/>
        <w:numPr>
          <w:ilvl w:val="0"/>
          <w:numId w:val="15"/>
        </w:numPr>
        <w:snapToGrid w:val="0"/>
        <w:spacing w:line="400" w:lineRule="exact"/>
        <w:ind w:leftChars="0" w:left="1900" w:hanging="482"/>
        <w:jc w:val="both"/>
        <w:rPr>
          <w:rFonts w:ascii="微軟正黑體" w:eastAsia="微軟正黑體" w:hAnsi="微軟正黑體"/>
          <w:szCs w:val="24"/>
        </w:rPr>
      </w:pPr>
      <w:r w:rsidRPr="00BA6BEE">
        <w:rPr>
          <w:rFonts w:ascii="微軟正黑體" w:eastAsia="微軟正黑體" w:hAnsi="微軟正黑體" w:hint="eastAsia"/>
          <w:szCs w:val="24"/>
        </w:rPr>
        <w:t>採匿名方式評選，確保比賽公平、具公信力，依評比結果選擇前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BA6BEE">
        <w:rPr>
          <w:rFonts w:ascii="微軟正黑體" w:eastAsia="微軟正黑體" w:hAnsi="微軟正黑體" w:hint="eastAsia"/>
          <w:szCs w:val="24"/>
        </w:rPr>
        <w:t>8</w:t>
      </w:r>
      <w:r>
        <w:rPr>
          <w:rFonts w:ascii="微軟正黑體" w:eastAsia="微軟正黑體" w:hAnsi="微軟正黑體" w:hint="eastAsia"/>
          <w:szCs w:val="24"/>
        </w:rPr>
        <w:t xml:space="preserve"> 組</w:t>
      </w:r>
      <w:r w:rsidRPr="00BA6BEE">
        <w:rPr>
          <w:rFonts w:ascii="微軟正黑體" w:eastAsia="微軟正黑體" w:hAnsi="微軟正黑體" w:hint="eastAsia"/>
          <w:szCs w:val="24"/>
        </w:rPr>
        <w:t>進入決選階段。</w:t>
      </w:r>
    </w:p>
    <w:p w:rsidR="00D82FF0" w:rsidRPr="00BA6BEE" w:rsidRDefault="00D82FF0" w:rsidP="00CE7A47">
      <w:pPr>
        <w:pStyle w:val="a4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BA6BEE">
        <w:rPr>
          <w:rFonts w:ascii="微軟正黑體" w:eastAsia="微軟正黑體" w:hAnsi="微軟正黑體" w:hint="eastAsia"/>
          <w:szCs w:val="24"/>
        </w:rPr>
        <w:t>評比日期：2019年12月</w:t>
      </w:r>
      <w:r w:rsidR="009F1EF4">
        <w:rPr>
          <w:rFonts w:ascii="微軟正黑體" w:eastAsia="微軟正黑體" w:hAnsi="微軟正黑體" w:hint="eastAsia"/>
          <w:szCs w:val="24"/>
        </w:rPr>
        <w:t>16</w:t>
      </w:r>
      <w:r w:rsidRPr="00BA6BEE">
        <w:rPr>
          <w:rFonts w:ascii="微軟正黑體" w:eastAsia="微軟正黑體" w:hAnsi="微軟正黑體" w:hint="eastAsia"/>
          <w:szCs w:val="24"/>
        </w:rPr>
        <w:t>日</w:t>
      </w:r>
      <w:r>
        <w:rPr>
          <w:rFonts w:ascii="微軟正黑體" w:eastAsia="微軟正黑體" w:hAnsi="微軟正黑體" w:hint="eastAsia"/>
          <w:szCs w:val="24"/>
        </w:rPr>
        <w:t>至</w:t>
      </w:r>
      <w:r w:rsidRPr="00BA6BEE">
        <w:rPr>
          <w:rFonts w:ascii="微軟正黑體" w:eastAsia="微軟正黑體" w:hAnsi="微軟正黑體" w:hint="eastAsia"/>
          <w:szCs w:val="24"/>
        </w:rPr>
        <w:t>2019年12月</w:t>
      </w:r>
      <w:r w:rsidR="009F1EF4">
        <w:rPr>
          <w:rFonts w:ascii="微軟正黑體" w:eastAsia="微軟正黑體" w:hAnsi="微軟正黑體"/>
          <w:szCs w:val="24"/>
        </w:rPr>
        <w:t>1</w:t>
      </w:r>
      <w:r w:rsidR="009F1EF4">
        <w:rPr>
          <w:rFonts w:ascii="微軟正黑體" w:eastAsia="微軟正黑體" w:hAnsi="微軟正黑體" w:hint="eastAsia"/>
          <w:szCs w:val="24"/>
        </w:rPr>
        <w:t>8</w:t>
      </w:r>
      <w:r w:rsidRPr="00BA6BEE">
        <w:rPr>
          <w:rFonts w:ascii="微軟正黑體" w:eastAsia="微軟正黑體" w:hAnsi="微軟正黑體" w:hint="eastAsia"/>
          <w:szCs w:val="24"/>
        </w:rPr>
        <w:t>日</w:t>
      </w:r>
    </w:p>
    <w:p w:rsidR="00D82FF0" w:rsidRPr="00BA6BEE" w:rsidRDefault="00D82FF0" w:rsidP="00CE7A47">
      <w:pPr>
        <w:pStyle w:val="a4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BA6BEE">
        <w:rPr>
          <w:rFonts w:ascii="微軟正黑體" w:eastAsia="微軟正黑體" w:hAnsi="微軟正黑體" w:hint="eastAsia"/>
          <w:szCs w:val="24"/>
        </w:rPr>
        <w:t>公告日期：2019年12月</w:t>
      </w:r>
      <w:r w:rsidR="009F1EF4">
        <w:rPr>
          <w:rFonts w:ascii="微軟正黑體" w:eastAsia="微軟正黑體" w:hAnsi="微軟正黑體" w:hint="eastAsia"/>
          <w:szCs w:val="24"/>
        </w:rPr>
        <w:t>23</w:t>
      </w:r>
      <w:r w:rsidRPr="00BA6BEE">
        <w:rPr>
          <w:rFonts w:ascii="微軟正黑體" w:eastAsia="微軟正黑體" w:hAnsi="微軟正黑體" w:hint="eastAsia"/>
          <w:szCs w:val="24"/>
        </w:rPr>
        <w:t>日</w:t>
      </w:r>
      <w:r>
        <w:rPr>
          <w:rFonts w:ascii="微軟正黑體" w:eastAsia="微軟正黑體" w:hAnsi="微軟正黑體" w:hint="eastAsia"/>
          <w:szCs w:val="24"/>
        </w:rPr>
        <w:t>前</w:t>
      </w:r>
    </w:p>
    <w:p w:rsidR="00D82FF0" w:rsidRPr="00666B7D" w:rsidRDefault="00D82FF0" w:rsidP="00CE7A47">
      <w:pPr>
        <w:pStyle w:val="a4"/>
        <w:numPr>
          <w:ilvl w:val="0"/>
          <w:numId w:val="15"/>
        </w:numPr>
        <w:snapToGrid w:val="0"/>
        <w:spacing w:line="400" w:lineRule="exact"/>
        <w:ind w:leftChars="0" w:left="1900" w:hanging="482"/>
        <w:jc w:val="both"/>
        <w:rPr>
          <w:rFonts w:ascii="微軟正黑體" w:eastAsia="微軟正黑體" w:hAnsi="微軟正黑體"/>
          <w:szCs w:val="24"/>
        </w:rPr>
      </w:pPr>
      <w:r w:rsidRPr="00666B7D">
        <w:rPr>
          <w:rFonts w:ascii="微軟正黑體" w:eastAsia="微軟正黑體" w:hAnsi="微軟正黑體" w:hint="eastAsia"/>
          <w:szCs w:val="24"/>
        </w:rPr>
        <w:t>評選標準：</w:t>
      </w:r>
    </w:p>
    <w:tbl>
      <w:tblPr>
        <w:tblStyle w:val="4-51"/>
        <w:tblW w:w="5000" w:type="pct"/>
        <w:jc w:val="center"/>
        <w:tblLook w:val="04A0" w:firstRow="1" w:lastRow="0" w:firstColumn="1" w:lastColumn="0" w:noHBand="0" w:noVBand="1"/>
      </w:tblPr>
      <w:tblGrid>
        <w:gridCol w:w="1810"/>
        <w:gridCol w:w="6659"/>
        <w:gridCol w:w="1385"/>
      </w:tblGrid>
      <w:tr w:rsidR="005129D0" w:rsidRPr="003E1EC3" w:rsidTr="00CE7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Align w:val="center"/>
            <w:hideMark/>
          </w:tcPr>
          <w:p w:rsidR="005129D0" w:rsidRPr="003E1EC3" w:rsidRDefault="005129D0" w:rsidP="00CE7A4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 w:val="0"/>
                <w:bCs w:val="0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</w:rPr>
              <w:t>評選項目</w:t>
            </w:r>
          </w:p>
        </w:tc>
        <w:tc>
          <w:tcPr>
            <w:tcW w:w="3379" w:type="pct"/>
            <w:vAlign w:val="center"/>
            <w:hideMark/>
          </w:tcPr>
          <w:p w:rsidR="005129D0" w:rsidRPr="003E1EC3" w:rsidRDefault="005129D0" w:rsidP="00CE7A47">
            <w:pPr>
              <w:snapToGrid w:val="0"/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bCs w:val="0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</w:rPr>
              <w:t>說明</w:t>
            </w:r>
          </w:p>
        </w:tc>
        <w:tc>
          <w:tcPr>
            <w:tcW w:w="703" w:type="pct"/>
            <w:vAlign w:val="center"/>
            <w:hideMark/>
          </w:tcPr>
          <w:p w:rsidR="005129D0" w:rsidRPr="003E1EC3" w:rsidRDefault="005129D0" w:rsidP="00CE7A47">
            <w:pPr>
              <w:snapToGrid w:val="0"/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bCs w:val="0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</w:rPr>
              <w:t>配分比例</w:t>
            </w:r>
          </w:p>
        </w:tc>
      </w:tr>
      <w:tr w:rsidR="005129D0" w:rsidRPr="003E1EC3" w:rsidTr="00CE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shd w:val="clear" w:color="auto" w:fill="auto"/>
            <w:vAlign w:val="center"/>
            <w:hideMark/>
          </w:tcPr>
          <w:p w:rsidR="005129D0" w:rsidRPr="006956BC" w:rsidRDefault="005129D0" w:rsidP="00CE7A4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 w:val="0"/>
                <w:bCs w:val="0"/>
              </w:rPr>
            </w:pPr>
            <w:r w:rsidRPr="006956BC">
              <w:rPr>
                <w:rFonts w:ascii="微軟正黑體" w:eastAsia="微軟正黑體" w:hAnsi="微軟正黑體" w:hint="eastAsia"/>
              </w:rPr>
              <w:t>主題契合性</w:t>
            </w:r>
          </w:p>
        </w:tc>
        <w:tc>
          <w:tcPr>
            <w:tcW w:w="3379" w:type="pct"/>
            <w:shd w:val="clear" w:color="auto" w:fill="auto"/>
            <w:vAlign w:val="center"/>
            <w:hideMark/>
          </w:tcPr>
          <w:p w:rsidR="005129D0" w:rsidRPr="003E1EC3" w:rsidRDefault="00753780" w:rsidP="00CE7A47">
            <w:pPr>
              <w:snapToGrid w:val="0"/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切中2020</w:t>
            </w:r>
            <w:r w:rsidR="00F740E2">
              <w:rPr>
                <w:rFonts w:ascii="微軟正黑體" w:eastAsia="微軟正黑體" w:hAnsi="微軟正黑體" w:hint="eastAsia"/>
              </w:rPr>
              <w:t>台灣燈會主軸、凸顯臺中觀光亮點，遊程內各</w:t>
            </w:r>
            <w:r>
              <w:rPr>
                <w:rFonts w:ascii="微軟正黑體" w:eastAsia="微軟正黑體" w:hAnsi="微軟正黑體" w:hint="eastAsia"/>
              </w:rPr>
              <w:t>點安排並須具有一致性之主題</w:t>
            </w:r>
            <w:r w:rsidRPr="008D7A17">
              <w:rPr>
                <w:rFonts w:ascii="微軟正黑體" w:eastAsia="微軟正黑體" w:hAnsi="微軟正黑體" w:hint="eastAsia"/>
              </w:rPr>
              <w:t>(如自行車主題、親子體驗主題</w:t>
            </w:r>
            <w:r w:rsidRPr="008D7A17">
              <w:rPr>
                <w:rFonts w:ascii="微軟正黑體" w:eastAsia="微軟正黑體" w:hAnsi="微軟正黑體"/>
              </w:rPr>
              <w:t>…</w:t>
            </w:r>
            <w:r w:rsidRPr="008D7A17">
              <w:rPr>
                <w:rFonts w:ascii="微軟正黑體" w:eastAsia="微軟正黑體" w:hAnsi="微軟正黑體" w:hint="eastAsia"/>
              </w:rPr>
              <w:t>等)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129D0" w:rsidRPr="003E1EC3" w:rsidRDefault="005129D0" w:rsidP="00CE7A47">
            <w:pPr>
              <w:snapToGrid w:val="0"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15</w:t>
            </w:r>
            <w:r w:rsidRPr="003E1EC3">
              <w:rPr>
                <w:rFonts w:ascii="微軟正黑體" w:eastAsia="微軟正黑體" w:hAnsi="微軟正黑體" w:hint="eastAsia"/>
              </w:rPr>
              <w:t>%</w:t>
            </w:r>
          </w:p>
        </w:tc>
      </w:tr>
      <w:tr w:rsidR="005129D0" w:rsidRPr="003E1EC3" w:rsidTr="00CE7A47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shd w:val="clear" w:color="auto" w:fill="auto"/>
            <w:vAlign w:val="center"/>
            <w:hideMark/>
          </w:tcPr>
          <w:p w:rsidR="005129D0" w:rsidRPr="006956BC" w:rsidRDefault="005129D0" w:rsidP="00CE7A4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 w:val="0"/>
                <w:bCs w:val="0"/>
              </w:rPr>
            </w:pPr>
            <w:r w:rsidRPr="006956BC">
              <w:rPr>
                <w:rFonts w:ascii="微軟正黑體" w:eastAsia="微軟正黑體" w:hAnsi="微軟正黑體" w:hint="eastAsia"/>
              </w:rPr>
              <w:t>遊程創意性</w:t>
            </w:r>
          </w:p>
        </w:tc>
        <w:tc>
          <w:tcPr>
            <w:tcW w:w="3379" w:type="pct"/>
            <w:shd w:val="clear" w:color="auto" w:fill="auto"/>
            <w:vAlign w:val="center"/>
            <w:hideMark/>
          </w:tcPr>
          <w:p w:rsidR="005129D0" w:rsidRPr="003E1EC3" w:rsidRDefault="005129D0" w:rsidP="00CE7A47">
            <w:pPr>
              <w:snapToGrid w:val="0"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3E1EC3">
              <w:rPr>
                <w:rFonts w:ascii="微軟正黑體" w:eastAsia="微軟正黑體" w:hAnsi="微軟正黑體" w:hint="eastAsia"/>
              </w:rPr>
              <w:t>遊程具創意，呈現嶄新的體驗方式與玩法。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129D0" w:rsidRPr="003E1EC3" w:rsidRDefault="00CE7A47" w:rsidP="00CE7A47">
            <w:pPr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25</w:t>
            </w:r>
            <w:r w:rsidR="005129D0" w:rsidRPr="003E1EC3">
              <w:rPr>
                <w:rFonts w:ascii="微軟正黑體" w:eastAsia="微軟正黑體" w:hAnsi="微軟正黑體" w:hint="eastAsia"/>
              </w:rPr>
              <w:t>%</w:t>
            </w:r>
          </w:p>
        </w:tc>
      </w:tr>
      <w:tr w:rsidR="005129D0" w:rsidRPr="003E1EC3" w:rsidTr="00CE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shd w:val="clear" w:color="auto" w:fill="auto"/>
            <w:vAlign w:val="center"/>
            <w:hideMark/>
          </w:tcPr>
          <w:p w:rsidR="005129D0" w:rsidRPr="006956BC" w:rsidRDefault="005129D0" w:rsidP="00CE7A4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 w:val="0"/>
                <w:bCs w:val="0"/>
              </w:rPr>
            </w:pPr>
            <w:r w:rsidRPr="006956BC">
              <w:rPr>
                <w:rFonts w:ascii="微軟正黑體" w:eastAsia="微軟正黑體" w:hAnsi="微軟正黑體" w:hint="eastAsia"/>
              </w:rPr>
              <w:t>市場差異性</w:t>
            </w:r>
          </w:p>
        </w:tc>
        <w:tc>
          <w:tcPr>
            <w:tcW w:w="3379" w:type="pct"/>
            <w:shd w:val="clear" w:color="auto" w:fill="auto"/>
            <w:vAlign w:val="center"/>
            <w:hideMark/>
          </w:tcPr>
          <w:p w:rsidR="005129D0" w:rsidRPr="003E1EC3" w:rsidRDefault="0001585C" w:rsidP="00CE7A47">
            <w:pPr>
              <w:snapToGrid w:val="0"/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遊程擁有</w:t>
            </w:r>
            <w:r w:rsidR="00964E90">
              <w:rPr>
                <w:rFonts w:ascii="微軟正黑體" w:eastAsia="微軟正黑體" w:hAnsi="微軟正黑體" w:hint="eastAsia"/>
              </w:rPr>
              <w:t>市場優勢，</w:t>
            </w:r>
            <w:r w:rsidR="00964E90" w:rsidRPr="0081159A">
              <w:rPr>
                <w:rFonts w:ascii="微軟正黑體" w:eastAsia="微軟正黑體" w:hAnsi="微軟正黑體" w:hint="eastAsia"/>
              </w:rPr>
              <w:t>易於</w:t>
            </w:r>
            <w:r w:rsidRPr="0081159A">
              <w:rPr>
                <w:rFonts w:ascii="微軟正黑體" w:eastAsia="微軟正黑體" w:hAnsi="微軟正黑體" w:hint="eastAsia"/>
              </w:rPr>
              <w:t>各旅遊通路</w:t>
            </w:r>
            <w:r w:rsidR="00D75E70" w:rsidRPr="0081159A">
              <w:rPr>
                <w:rFonts w:ascii="微軟正黑體" w:eastAsia="微軟正黑體" w:hAnsi="微軟正黑體" w:hint="eastAsia"/>
              </w:rPr>
              <w:t>銷售</w:t>
            </w:r>
            <w:r w:rsidR="00BB1A54" w:rsidRPr="0081159A">
              <w:rPr>
                <w:rFonts w:ascii="微軟正黑體" w:eastAsia="微軟正黑體" w:hAnsi="微軟正黑體" w:hint="eastAsia"/>
              </w:rPr>
              <w:t>(如超值低價團等售價優勢、或情侶限定等主題優勢)</w:t>
            </w:r>
            <w:r w:rsidRPr="0081159A">
              <w:rPr>
                <w:rFonts w:ascii="微軟正黑體" w:eastAsia="微軟正黑體" w:hAnsi="微軟正黑體" w:hint="eastAsia"/>
              </w:rPr>
              <w:t>；對目標族群</w:t>
            </w:r>
            <w:r w:rsidR="006B5B6A" w:rsidRPr="0081159A">
              <w:rPr>
                <w:rFonts w:ascii="微軟正黑體" w:eastAsia="微軟正黑體" w:hAnsi="微軟正黑體" w:hint="eastAsia"/>
              </w:rPr>
              <w:t>有</w:t>
            </w:r>
            <w:r w:rsidR="00964E90" w:rsidRPr="0081159A">
              <w:rPr>
                <w:rFonts w:ascii="微軟正黑體" w:eastAsia="微軟正黑體" w:hAnsi="微軟正黑體" w:hint="eastAsia"/>
              </w:rPr>
              <w:t>吸引力，</w:t>
            </w:r>
            <w:r w:rsidRPr="0081159A">
              <w:rPr>
                <w:rFonts w:ascii="微軟正黑體" w:eastAsia="微軟正黑體" w:hAnsi="微軟正黑體" w:hint="eastAsia"/>
              </w:rPr>
              <w:t>並</w:t>
            </w:r>
            <w:r w:rsidR="00964E90" w:rsidRPr="0081159A">
              <w:rPr>
                <w:rFonts w:ascii="微軟正黑體" w:eastAsia="微軟正黑體" w:hAnsi="微軟正黑體" w:hint="eastAsia"/>
              </w:rPr>
              <w:t>與</w:t>
            </w:r>
            <w:r w:rsidRPr="0081159A">
              <w:rPr>
                <w:rFonts w:ascii="微軟正黑體" w:eastAsia="微軟正黑體" w:hAnsi="微軟正黑體" w:hint="eastAsia"/>
              </w:rPr>
              <w:t>市面上現行遊程</w:t>
            </w:r>
            <w:r w:rsidR="006B5B6A" w:rsidRPr="0081159A">
              <w:rPr>
                <w:rFonts w:ascii="微軟正黑體" w:eastAsia="微軟正黑體" w:hAnsi="微軟正黑體" w:hint="eastAsia"/>
              </w:rPr>
              <w:t>具</w:t>
            </w:r>
            <w:r w:rsidR="00964E90" w:rsidRPr="0081159A">
              <w:rPr>
                <w:rFonts w:ascii="微軟正黑體" w:eastAsia="微軟正黑體" w:hAnsi="微軟正黑體" w:hint="eastAsia"/>
              </w:rPr>
              <w:t>差異性；</w:t>
            </w:r>
            <w:r w:rsidRPr="0081159A">
              <w:rPr>
                <w:rFonts w:ascii="微軟正黑體" w:eastAsia="微軟正黑體" w:hAnsi="微軟正黑體" w:hint="eastAsia"/>
              </w:rPr>
              <w:t>亦</w:t>
            </w:r>
            <w:r w:rsidR="00964E90" w:rsidRPr="0081159A">
              <w:rPr>
                <w:rFonts w:ascii="微軟正黑體" w:eastAsia="微軟正黑體" w:hAnsi="微軟正黑體" w:hint="eastAsia"/>
              </w:rPr>
              <w:t>須明確闡述預期效益</w:t>
            </w:r>
            <w:r w:rsidR="00D75E70" w:rsidRPr="0081159A">
              <w:rPr>
                <w:rFonts w:ascii="微軟正黑體" w:eastAsia="微軟正黑體" w:hAnsi="微軟正黑體" w:hint="eastAsia"/>
              </w:rPr>
              <w:t>(</w:t>
            </w:r>
            <w:r w:rsidR="00964E90" w:rsidRPr="0081159A">
              <w:rPr>
                <w:rFonts w:ascii="微軟正黑體" w:eastAsia="微軟正黑體" w:hAnsi="微軟正黑體" w:hint="eastAsia"/>
              </w:rPr>
              <w:t>含量化</w:t>
            </w:r>
            <w:r w:rsidR="00BB1A54" w:rsidRPr="0081159A">
              <w:rPr>
                <w:rFonts w:ascii="微軟正黑體" w:eastAsia="微軟正黑體" w:hAnsi="微軟正黑體" w:hint="eastAsia"/>
              </w:rPr>
              <w:t>效益如可帶動之觀光人次</w:t>
            </w:r>
            <w:r w:rsidR="00964E90" w:rsidRPr="0081159A">
              <w:rPr>
                <w:rFonts w:ascii="微軟正黑體" w:eastAsia="微軟正黑體" w:hAnsi="微軟正黑體" w:hint="eastAsia"/>
              </w:rPr>
              <w:t>及質化效益</w:t>
            </w:r>
            <w:r w:rsidR="00BB1A54" w:rsidRPr="0081159A">
              <w:rPr>
                <w:rFonts w:ascii="微軟正黑體" w:eastAsia="微軟正黑體" w:hAnsi="微軟正黑體" w:hint="eastAsia"/>
              </w:rPr>
              <w:t>如強化臺中深度旅遊等</w:t>
            </w:r>
            <w:r w:rsidR="00D75E70" w:rsidRPr="0081159A">
              <w:rPr>
                <w:rFonts w:ascii="微軟正黑體" w:eastAsia="微軟正黑體" w:hAnsi="微軟正黑體" w:hint="eastAsia"/>
              </w:rPr>
              <w:t>)。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129D0" w:rsidRPr="003E1EC3" w:rsidRDefault="005129D0" w:rsidP="00CE7A47">
            <w:pPr>
              <w:snapToGrid w:val="0"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</w:rPr>
              <w:t>15%</w:t>
            </w:r>
          </w:p>
        </w:tc>
      </w:tr>
      <w:tr w:rsidR="00CE7A47" w:rsidRPr="003E1EC3" w:rsidTr="00CE7A47">
        <w:trPr>
          <w:trHeight w:val="10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shd w:val="clear" w:color="auto" w:fill="auto"/>
            <w:vAlign w:val="center"/>
          </w:tcPr>
          <w:p w:rsidR="00CE7A47" w:rsidRPr="00962B97" w:rsidRDefault="00CE7A47" w:rsidP="00CE7A4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962B97">
              <w:rPr>
                <w:rFonts w:ascii="微軟正黑體" w:eastAsia="微軟正黑體" w:hAnsi="微軟正黑體" w:hint="eastAsia"/>
              </w:rPr>
              <w:t>地方發展性</w:t>
            </w:r>
          </w:p>
        </w:tc>
        <w:tc>
          <w:tcPr>
            <w:tcW w:w="3379" w:type="pct"/>
            <w:shd w:val="clear" w:color="auto" w:fill="auto"/>
            <w:vAlign w:val="center"/>
          </w:tcPr>
          <w:p w:rsidR="00CE7A47" w:rsidRPr="00962B97" w:rsidRDefault="00CE7A47" w:rsidP="00804182">
            <w:pPr>
              <w:snapToGrid w:val="0"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962B97">
              <w:rPr>
                <w:rFonts w:ascii="微軟正黑體" w:eastAsia="微軟正黑體" w:hAnsi="微軟正黑體" w:hint="eastAsia"/>
              </w:rPr>
              <w:t>遊程可有效帶動周邊地方發展，如與「后里旅遊文創發展協會」</w:t>
            </w:r>
            <w:r w:rsidR="00804182" w:rsidRPr="00962B97">
              <w:rPr>
                <w:rFonts w:ascii="微軟正黑體" w:eastAsia="微軟正黑體" w:hAnsi="微軟正黑體" w:hint="eastAsia"/>
              </w:rPr>
              <w:t>、好禮協會、糕餅公會等觀光相關</w:t>
            </w:r>
            <w:r w:rsidRPr="00962B97">
              <w:rPr>
                <w:rFonts w:ascii="微軟正黑體" w:eastAsia="微軟正黑體" w:hAnsi="微軟正黑體" w:hint="eastAsia"/>
              </w:rPr>
              <w:t>公協會合作、至會員門店參訪</w:t>
            </w:r>
            <w:r w:rsidRPr="00962B97">
              <w:rPr>
                <w:rFonts w:ascii="微軟正黑體" w:eastAsia="微軟正黑體" w:hAnsi="微軟正黑體"/>
              </w:rPr>
              <w:t>…</w:t>
            </w:r>
            <w:r w:rsidR="00804182" w:rsidRPr="00962B97">
              <w:rPr>
                <w:rFonts w:ascii="微軟正黑體" w:eastAsia="微軟正黑體" w:hAnsi="微軟正黑體" w:hint="eastAsia"/>
              </w:rPr>
              <w:t>等，帶動相</w:t>
            </w:r>
            <w:r w:rsidRPr="00962B97">
              <w:rPr>
                <w:rFonts w:ascii="微軟正黑體" w:eastAsia="微軟正黑體" w:hAnsi="微軟正黑體" w:hint="eastAsia"/>
              </w:rPr>
              <w:t>關經濟效益。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E7A47" w:rsidRPr="00962B97" w:rsidRDefault="00CE7A47" w:rsidP="00CE7A47">
            <w:pPr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962B97">
              <w:rPr>
                <w:rFonts w:ascii="微軟正黑體" w:eastAsia="微軟正黑體" w:hAnsi="微軟正黑體" w:hint="eastAsia"/>
              </w:rPr>
              <w:t>10%</w:t>
            </w:r>
          </w:p>
        </w:tc>
      </w:tr>
      <w:tr w:rsidR="005129D0" w:rsidRPr="003E1EC3" w:rsidTr="00CE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shd w:val="clear" w:color="auto" w:fill="auto"/>
            <w:vAlign w:val="center"/>
            <w:hideMark/>
          </w:tcPr>
          <w:p w:rsidR="005129D0" w:rsidRPr="006956BC" w:rsidRDefault="005129D0" w:rsidP="00CE7A4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 w:val="0"/>
                <w:bCs w:val="0"/>
              </w:rPr>
            </w:pPr>
            <w:r w:rsidRPr="006956BC">
              <w:rPr>
                <w:rFonts w:ascii="微軟正黑體" w:eastAsia="微軟正黑體" w:hAnsi="微軟正黑體" w:hint="eastAsia"/>
              </w:rPr>
              <w:t>遊程可行性</w:t>
            </w:r>
          </w:p>
        </w:tc>
        <w:tc>
          <w:tcPr>
            <w:tcW w:w="3379" w:type="pct"/>
            <w:shd w:val="clear" w:color="auto" w:fill="auto"/>
            <w:vAlign w:val="center"/>
            <w:hideMark/>
          </w:tcPr>
          <w:p w:rsidR="005129D0" w:rsidRPr="003E1EC3" w:rsidRDefault="005129D0" w:rsidP="00CE7A47">
            <w:pPr>
              <w:snapToGrid w:val="0"/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</w:rPr>
              <w:t>遊程</w:t>
            </w:r>
            <w:r w:rsidR="00D75E70">
              <w:rPr>
                <w:rFonts w:ascii="微軟正黑體" w:eastAsia="微軟正黑體" w:hAnsi="微軟正黑體" w:hint="eastAsia"/>
              </w:rPr>
              <w:t>於實際</w:t>
            </w:r>
            <w:r w:rsidRPr="003E1EC3">
              <w:rPr>
                <w:rFonts w:ascii="微軟正黑體" w:eastAsia="微軟正黑體" w:hAnsi="微軟正黑體" w:hint="eastAsia"/>
              </w:rPr>
              <w:t>執行層面是否能被達成，包含景點或活動時間安排、交通時間之估算、經費估算合理性與行程景點間安排之連貫是否流暢</w:t>
            </w:r>
            <w:r w:rsidR="00D75E70">
              <w:rPr>
                <w:rFonts w:ascii="微軟正黑體" w:eastAsia="微軟正黑體" w:hAnsi="微軟正黑體" w:hint="eastAsia"/>
              </w:rPr>
              <w:t>，</w:t>
            </w:r>
            <w:r w:rsidRPr="003E1EC3">
              <w:rPr>
                <w:rFonts w:ascii="微軟正黑體" w:eastAsia="微軟正黑體" w:hAnsi="微軟正黑體" w:hint="eastAsia"/>
              </w:rPr>
              <w:t>或業界引用本遊程的可行性。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129D0" w:rsidRPr="003E1EC3" w:rsidRDefault="00CE7A47" w:rsidP="00CE7A47">
            <w:pPr>
              <w:snapToGrid w:val="0"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25</w:t>
            </w:r>
            <w:r w:rsidR="005129D0" w:rsidRPr="003E1EC3">
              <w:rPr>
                <w:rFonts w:ascii="微軟正黑體" w:eastAsia="微軟正黑體" w:hAnsi="微軟正黑體" w:hint="eastAsia"/>
              </w:rPr>
              <w:t>%</w:t>
            </w:r>
          </w:p>
        </w:tc>
      </w:tr>
      <w:tr w:rsidR="005129D0" w:rsidRPr="003E1EC3" w:rsidTr="00CE7A47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shd w:val="clear" w:color="auto" w:fill="auto"/>
            <w:vAlign w:val="center"/>
            <w:hideMark/>
          </w:tcPr>
          <w:p w:rsidR="005129D0" w:rsidRPr="006956BC" w:rsidRDefault="005129D0" w:rsidP="00CE7A4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 w:val="0"/>
                <w:bCs w:val="0"/>
              </w:rPr>
            </w:pPr>
            <w:r w:rsidRPr="006956BC">
              <w:rPr>
                <w:rFonts w:ascii="微軟正黑體" w:eastAsia="微軟正黑體" w:hAnsi="微軟正黑體" w:hint="eastAsia"/>
              </w:rPr>
              <w:t>企劃完整性</w:t>
            </w:r>
          </w:p>
        </w:tc>
        <w:tc>
          <w:tcPr>
            <w:tcW w:w="3379" w:type="pct"/>
            <w:shd w:val="clear" w:color="auto" w:fill="auto"/>
            <w:vAlign w:val="center"/>
            <w:hideMark/>
          </w:tcPr>
          <w:p w:rsidR="005129D0" w:rsidRPr="003E1EC3" w:rsidRDefault="005129D0" w:rsidP="00CE7A47">
            <w:pPr>
              <w:snapToGrid w:val="0"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3E1EC3">
              <w:rPr>
                <w:rFonts w:ascii="微軟正黑體" w:eastAsia="微軟正黑體" w:hAnsi="微軟正黑體" w:hint="eastAsia"/>
              </w:rPr>
              <w:t>符合活動目標及規範之內容，完整呈現遊程設計理念及架構，詳加敘述市場競爭優劣、風險管理與經費分析等。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129D0" w:rsidRPr="003E1EC3" w:rsidRDefault="005129D0" w:rsidP="00CE7A47">
            <w:pPr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Pr="003E1EC3">
              <w:rPr>
                <w:rFonts w:ascii="微軟正黑體" w:eastAsia="微軟正黑體" w:hAnsi="微軟正黑體" w:hint="eastAsia"/>
                <w:szCs w:val="24"/>
              </w:rPr>
              <w:t>%</w:t>
            </w:r>
          </w:p>
        </w:tc>
      </w:tr>
      <w:tr w:rsidR="005129D0" w:rsidRPr="003E1EC3" w:rsidTr="00CE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pct"/>
            <w:gridSpan w:val="2"/>
            <w:vAlign w:val="center"/>
            <w:hideMark/>
          </w:tcPr>
          <w:p w:rsidR="005129D0" w:rsidRPr="003E1EC3" w:rsidRDefault="005129D0" w:rsidP="00CE7A4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 w:val="0"/>
                <w:bCs w:val="0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</w:rPr>
              <w:t>合計</w:t>
            </w:r>
          </w:p>
        </w:tc>
        <w:tc>
          <w:tcPr>
            <w:tcW w:w="703" w:type="pct"/>
            <w:vAlign w:val="center"/>
            <w:hideMark/>
          </w:tcPr>
          <w:p w:rsidR="005129D0" w:rsidRPr="003E1EC3" w:rsidRDefault="005129D0" w:rsidP="00CE7A47">
            <w:pPr>
              <w:snapToGrid w:val="0"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</w:rPr>
              <w:t>100%</w:t>
            </w:r>
          </w:p>
        </w:tc>
      </w:tr>
    </w:tbl>
    <w:p w:rsidR="00D82FF0" w:rsidRPr="008A2C6C" w:rsidRDefault="00D82FF0" w:rsidP="00CE7A47">
      <w:pPr>
        <w:numPr>
          <w:ilvl w:val="0"/>
          <w:numId w:val="14"/>
        </w:numPr>
        <w:tabs>
          <w:tab w:val="left" w:pos="567"/>
          <w:tab w:val="left" w:pos="1843"/>
        </w:tabs>
        <w:snapToGrid w:val="0"/>
        <w:spacing w:line="400" w:lineRule="exact"/>
        <w:ind w:leftChars="398" w:left="1843" w:hangingChars="370" w:hanging="88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第二階段：公開簡報評選</w:t>
      </w:r>
    </w:p>
    <w:p w:rsidR="00D82FF0" w:rsidRPr="00666B7D" w:rsidRDefault="00D82FF0" w:rsidP="00CE7A47">
      <w:pPr>
        <w:pStyle w:val="a4"/>
        <w:numPr>
          <w:ilvl w:val="0"/>
          <w:numId w:val="16"/>
        </w:numPr>
        <w:snapToGrid w:val="0"/>
        <w:spacing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666B7D">
        <w:rPr>
          <w:rFonts w:ascii="微軟正黑體" w:eastAsia="微軟正黑體" w:hAnsi="微軟正黑體" w:hint="eastAsia"/>
          <w:szCs w:val="24"/>
        </w:rPr>
        <w:t>入圍團隊須於</w:t>
      </w:r>
      <w:r w:rsidR="00CE7A47">
        <w:rPr>
          <w:rFonts w:ascii="微軟正黑體" w:eastAsia="微軟正黑體" w:hAnsi="微軟正黑體" w:hint="eastAsia"/>
          <w:szCs w:val="24"/>
        </w:rPr>
        <w:t xml:space="preserve"> 2019</w:t>
      </w:r>
      <w:r w:rsidRPr="00666B7D">
        <w:rPr>
          <w:rFonts w:ascii="微軟正黑體" w:eastAsia="微軟正黑體" w:hAnsi="微軟正黑體" w:hint="eastAsia"/>
          <w:szCs w:val="24"/>
        </w:rPr>
        <w:t>年</w:t>
      </w:r>
      <w:r>
        <w:rPr>
          <w:rFonts w:ascii="微軟正黑體" w:eastAsia="微軟正黑體" w:hAnsi="微軟正黑體" w:hint="eastAsia"/>
          <w:szCs w:val="24"/>
        </w:rPr>
        <w:t>12</w:t>
      </w:r>
      <w:r w:rsidRPr="00666B7D">
        <w:rPr>
          <w:rFonts w:ascii="微軟正黑體" w:eastAsia="微軟正黑體" w:hAnsi="微軟正黑體" w:hint="eastAsia"/>
          <w:szCs w:val="24"/>
        </w:rPr>
        <w:t>月</w:t>
      </w:r>
      <w:r w:rsidR="0081159A">
        <w:rPr>
          <w:rFonts w:ascii="微軟正黑體" w:eastAsia="微軟正黑體" w:hAnsi="微軟正黑體"/>
          <w:szCs w:val="24"/>
        </w:rPr>
        <w:t>2</w:t>
      </w:r>
      <w:r w:rsidR="009060AF">
        <w:rPr>
          <w:rFonts w:ascii="微軟正黑體" w:eastAsia="微軟正黑體" w:hAnsi="微軟正黑體" w:hint="eastAsia"/>
          <w:szCs w:val="24"/>
        </w:rPr>
        <w:t>6</w:t>
      </w:r>
      <w:r w:rsidRPr="00666B7D">
        <w:rPr>
          <w:rFonts w:ascii="微軟正黑體" w:eastAsia="微軟正黑體" w:hAnsi="微軟正黑體" w:hint="eastAsia"/>
          <w:szCs w:val="24"/>
        </w:rPr>
        <w:t>日</w:t>
      </w:r>
      <w:r w:rsidR="005129D0">
        <w:rPr>
          <w:rFonts w:ascii="微軟正黑體" w:eastAsia="微軟正黑體" w:hAnsi="微軟正黑體"/>
          <w:szCs w:val="24"/>
        </w:rPr>
        <w:t>12</w:t>
      </w:r>
      <w:r w:rsidRPr="00666B7D">
        <w:rPr>
          <w:rFonts w:ascii="微軟正黑體" w:eastAsia="微軟正黑體" w:hAnsi="微軟正黑體" w:hint="eastAsia"/>
          <w:szCs w:val="24"/>
        </w:rPr>
        <w:t>:00</w:t>
      </w:r>
      <w:r w:rsidR="00A21DDA">
        <w:rPr>
          <w:rFonts w:ascii="微軟正黑體" w:eastAsia="微軟正黑體" w:hAnsi="微軟正黑體" w:hint="eastAsia"/>
          <w:szCs w:val="24"/>
        </w:rPr>
        <w:t>前提供執行單位</w:t>
      </w:r>
      <w:r w:rsidRPr="00666B7D">
        <w:rPr>
          <w:rFonts w:ascii="微軟正黑體" w:eastAsia="微軟正黑體" w:hAnsi="微軟正黑體" w:hint="eastAsia"/>
          <w:szCs w:val="24"/>
        </w:rPr>
        <w:t>簡報檔案，未交者視同放棄參賽資格。</w:t>
      </w:r>
    </w:p>
    <w:p w:rsidR="00D82FF0" w:rsidRPr="00666B7D" w:rsidRDefault="00D82FF0" w:rsidP="00CE7A47">
      <w:pPr>
        <w:pStyle w:val="a4"/>
        <w:numPr>
          <w:ilvl w:val="0"/>
          <w:numId w:val="16"/>
        </w:numPr>
        <w:snapToGrid w:val="0"/>
        <w:spacing w:line="400" w:lineRule="exact"/>
        <w:ind w:leftChars="0" w:left="1900" w:hanging="482"/>
        <w:jc w:val="both"/>
        <w:rPr>
          <w:rFonts w:ascii="微軟正黑體" w:eastAsia="微軟正黑體" w:hAnsi="微軟正黑體"/>
          <w:szCs w:val="24"/>
        </w:rPr>
      </w:pPr>
      <w:r w:rsidRPr="00666B7D">
        <w:rPr>
          <w:rFonts w:ascii="微軟正黑體" w:eastAsia="微軟正黑體" w:hAnsi="微軟正黑體" w:hint="eastAsia"/>
          <w:szCs w:val="24"/>
        </w:rPr>
        <w:t>每組進行</w:t>
      </w:r>
      <w:r w:rsidR="00627CEF">
        <w:rPr>
          <w:rFonts w:ascii="微軟正黑體" w:eastAsia="微軟正黑體" w:hAnsi="微軟正黑體" w:hint="eastAsia"/>
          <w:szCs w:val="24"/>
        </w:rPr>
        <w:t xml:space="preserve"> </w:t>
      </w:r>
      <w:r w:rsidRPr="00666B7D">
        <w:rPr>
          <w:rFonts w:ascii="微軟正黑體" w:eastAsia="微軟正黑體" w:hAnsi="微軟正黑體" w:hint="eastAsia"/>
          <w:szCs w:val="24"/>
        </w:rPr>
        <w:t>10</w:t>
      </w:r>
      <w:r w:rsidR="00627CEF">
        <w:rPr>
          <w:rFonts w:ascii="微軟正黑體" w:eastAsia="微軟正黑體" w:hAnsi="微軟正黑體" w:hint="eastAsia"/>
          <w:szCs w:val="24"/>
        </w:rPr>
        <w:t xml:space="preserve"> </w:t>
      </w:r>
      <w:r w:rsidRPr="00666B7D">
        <w:rPr>
          <w:rFonts w:ascii="微軟正黑體" w:eastAsia="微軟正黑體" w:hAnsi="微軟正黑體" w:hint="eastAsia"/>
          <w:szCs w:val="24"/>
        </w:rPr>
        <w:t>分鐘的遊程設計口頭簡報（使用投影片或其他形式），並回答委員提問</w:t>
      </w:r>
      <w:r w:rsidR="00627CEF">
        <w:rPr>
          <w:rFonts w:ascii="微軟正黑體" w:eastAsia="微軟正黑體" w:hAnsi="微軟正黑體" w:hint="eastAsia"/>
          <w:szCs w:val="24"/>
        </w:rPr>
        <w:t xml:space="preserve"> </w:t>
      </w:r>
      <w:r w:rsidR="00DD644C">
        <w:rPr>
          <w:rFonts w:ascii="微軟正黑體" w:eastAsia="微軟正黑體" w:hAnsi="微軟正黑體" w:hint="eastAsia"/>
          <w:szCs w:val="24"/>
        </w:rPr>
        <w:t>5</w:t>
      </w:r>
      <w:r w:rsidR="00627CEF">
        <w:rPr>
          <w:rFonts w:ascii="微軟正黑體" w:eastAsia="微軟正黑體" w:hAnsi="微軟正黑體" w:hint="eastAsia"/>
          <w:szCs w:val="24"/>
        </w:rPr>
        <w:t xml:space="preserve"> </w:t>
      </w:r>
      <w:r w:rsidRPr="00666B7D">
        <w:rPr>
          <w:rFonts w:ascii="微軟正黑體" w:eastAsia="微軟正黑體" w:hAnsi="微軟正黑體" w:hint="eastAsia"/>
          <w:szCs w:val="24"/>
        </w:rPr>
        <w:t>分鐘，當天現場抽籤決定順序，並依序上台簡報。</w:t>
      </w:r>
    </w:p>
    <w:p w:rsidR="00D82FF0" w:rsidRPr="00666B7D" w:rsidRDefault="00D82FF0" w:rsidP="00CE7A47">
      <w:pPr>
        <w:pStyle w:val="a4"/>
        <w:numPr>
          <w:ilvl w:val="0"/>
          <w:numId w:val="16"/>
        </w:numPr>
        <w:snapToGrid w:val="0"/>
        <w:spacing w:line="400" w:lineRule="exact"/>
        <w:ind w:leftChars="0" w:left="1900" w:hanging="482"/>
        <w:jc w:val="both"/>
        <w:rPr>
          <w:rFonts w:ascii="微軟正黑體" w:eastAsia="微軟正黑體" w:hAnsi="微軟正黑體"/>
          <w:szCs w:val="24"/>
        </w:rPr>
      </w:pPr>
      <w:r w:rsidRPr="00666B7D">
        <w:rPr>
          <w:rFonts w:ascii="微軟正黑體" w:eastAsia="微軟正黑體" w:hAnsi="微軟正黑體" w:hint="eastAsia"/>
          <w:szCs w:val="24"/>
        </w:rPr>
        <w:t>每組上台簡報人數不得超過</w:t>
      </w:r>
      <w:r w:rsidR="00627CEF">
        <w:rPr>
          <w:rFonts w:ascii="微軟正黑體" w:eastAsia="微軟正黑體" w:hAnsi="微軟正黑體" w:hint="eastAsia"/>
          <w:szCs w:val="24"/>
        </w:rPr>
        <w:t xml:space="preserve"> </w:t>
      </w:r>
      <w:r w:rsidRPr="00666B7D">
        <w:rPr>
          <w:rFonts w:ascii="微軟正黑體" w:eastAsia="微軟正黑體" w:hAnsi="微軟正黑體" w:hint="eastAsia"/>
          <w:szCs w:val="24"/>
        </w:rPr>
        <w:t>3</w:t>
      </w:r>
      <w:r w:rsidR="00627CEF">
        <w:rPr>
          <w:rFonts w:ascii="微軟正黑體" w:eastAsia="微軟正黑體" w:hAnsi="微軟正黑體" w:hint="eastAsia"/>
          <w:szCs w:val="24"/>
        </w:rPr>
        <w:t xml:space="preserve"> </w:t>
      </w:r>
      <w:r w:rsidRPr="00666B7D">
        <w:rPr>
          <w:rFonts w:ascii="微軟正黑體" w:eastAsia="微軟正黑體" w:hAnsi="微軟正黑體" w:hint="eastAsia"/>
          <w:szCs w:val="24"/>
        </w:rPr>
        <w:t>位。</w:t>
      </w:r>
    </w:p>
    <w:p w:rsidR="00D82FF0" w:rsidRPr="00666B7D" w:rsidRDefault="00D82FF0" w:rsidP="00CE7A47">
      <w:pPr>
        <w:pStyle w:val="a4"/>
        <w:numPr>
          <w:ilvl w:val="0"/>
          <w:numId w:val="16"/>
        </w:numPr>
        <w:snapToGrid w:val="0"/>
        <w:spacing w:line="400" w:lineRule="exact"/>
        <w:ind w:leftChars="0" w:left="1900" w:hanging="482"/>
        <w:jc w:val="both"/>
        <w:rPr>
          <w:rFonts w:ascii="微軟正黑體" w:eastAsia="微軟正黑體" w:hAnsi="微軟正黑體"/>
          <w:szCs w:val="24"/>
        </w:rPr>
      </w:pPr>
      <w:r w:rsidRPr="00666B7D">
        <w:rPr>
          <w:rFonts w:ascii="微軟正黑體" w:eastAsia="微軟正黑體" w:hAnsi="微軟正黑體" w:hint="eastAsia"/>
          <w:szCs w:val="24"/>
        </w:rPr>
        <w:t>決選當天無法出席之入圍者，須錄製</w:t>
      </w:r>
      <w:r w:rsidR="00627CEF">
        <w:rPr>
          <w:rFonts w:ascii="微軟正黑體" w:eastAsia="微軟正黑體" w:hAnsi="微軟正黑體" w:hint="eastAsia"/>
          <w:szCs w:val="24"/>
        </w:rPr>
        <w:t xml:space="preserve"> </w:t>
      </w:r>
      <w:r w:rsidRPr="00666B7D">
        <w:rPr>
          <w:rFonts w:ascii="微軟正黑體" w:eastAsia="微軟正黑體" w:hAnsi="微軟正黑體" w:hint="eastAsia"/>
          <w:szCs w:val="24"/>
        </w:rPr>
        <w:t>10</w:t>
      </w:r>
      <w:r w:rsidR="00627CEF">
        <w:rPr>
          <w:rFonts w:ascii="微軟正黑體" w:eastAsia="微軟正黑體" w:hAnsi="微軟正黑體" w:hint="eastAsia"/>
          <w:szCs w:val="24"/>
        </w:rPr>
        <w:t xml:space="preserve"> </w:t>
      </w:r>
      <w:r w:rsidRPr="00666B7D">
        <w:rPr>
          <w:rFonts w:ascii="微軟正黑體" w:eastAsia="微軟正黑體" w:hAnsi="微軟正黑體" w:hint="eastAsia"/>
          <w:szCs w:val="24"/>
        </w:rPr>
        <w:t>分鐘以內之簡報說明影片，影片格式為 MP4、MOV 及 AVI 等規格，亦須於108年</w:t>
      </w:r>
      <w:r>
        <w:rPr>
          <w:rFonts w:ascii="微軟正黑體" w:eastAsia="微軟正黑體" w:hAnsi="微軟正黑體" w:hint="eastAsia"/>
          <w:szCs w:val="24"/>
        </w:rPr>
        <w:t>12</w:t>
      </w:r>
      <w:r w:rsidRPr="00666B7D">
        <w:rPr>
          <w:rFonts w:ascii="微軟正黑體" w:eastAsia="微軟正黑體" w:hAnsi="微軟正黑體" w:hint="eastAsia"/>
          <w:szCs w:val="24"/>
        </w:rPr>
        <w:t>月</w:t>
      </w:r>
      <w:r w:rsidR="0081159A">
        <w:rPr>
          <w:rFonts w:ascii="微軟正黑體" w:eastAsia="微軟正黑體" w:hAnsi="微軟正黑體"/>
          <w:szCs w:val="24"/>
        </w:rPr>
        <w:t>2</w:t>
      </w:r>
      <w:r w:rsidR="00B04C27">
        <w:rPr>
          <w:rFonts w:ascii="微軟正黑體" w:eastAsia="微軟正黑體" w:hAnsi="微軟正黑體" w:hint="eastAsia"/>
          <w:szCs w:val="24"/>
        </w:rPr>
        <w:t>6</w:t>
      </w:r>
      <w:r w:rsidRPr="00666B7D">
        <w:rPr>
          <w:rFonts w:ascii="微軟正黑體" w:eastAsia="微軟正黑體" w:hAnsi="微軟正黑體" w:hint="eastAsia"/>
          <w:szCs w:val="24"/>
        </w:rPr>
        <w:t>日</w:t>
      </w:r>
      <w:r w:rsidR="005129D0">
        <w:rPr>
          <w:rFonts w:ascii="微軟正黑體" w:eastAsia="微軟正黑體" w:hAnsi="微軟正黑體"/>
          <w:szCs w:val="24"/>
        </w:rPr>
        <w:t>12</w:t>
      </w:r>
      <w:r w:rsidR="00B04C27">
        <w:rPr>
          <w:rFonts w:ascii="微軟正黑體" w:eastAsia="微軟正黑體" w:hAnsi="微軟正黑體" w:hint="eastAsia"/>
          <w:szCs w:val="24"/>
        </w:rPr>
        <w:t>:</w:t>
      </w:r>
      <w:r w:rsidRPr="00666B7D">
        <w:rPr>
          <w:rFonts w:ascii="微軟正黑體" w:eastAsia="微軟正黑體" w:hAnsi="微軟正黑體" w:hint="eastAsia"/>
          <w:szCs w:val="24"/>
        </w:rPr>
        <w:t>00前</w:t>
      </w:r>
      <w:r w:rsidR="002E1847">
        <w:rPr>
          <w:rFonts w:ascii="微軟正黑體" w:eastAsia="微軟正黑體" w:hAnsi="微軟正黑體" w:hint="eastAsia"/>
          <w:szCs w:val="24"/>
        </w:rPr>
        <w:t>提供執行單位</w:t>
      </w:r>
      <w:r w:rsidR="00627CEF">
        <w:rPr>
          <w:rFonts w:ascii="微軟正黑體" w:eastAsia="微軟正黑體" w:hAnsi="微軟正黑體" w:hint="eastAsia"/>
          <w:szCs w:val="24"/>
        </w:rPr>
        <w:t>影片檔案，逾時未交者視同放棄參賽資格，</w:t>
      </w:r>
      <w:r>
        <w:rPr>
          <w:rFonts w:ascii="微軟正黑體" w:eastAsia="微軟正黑體" w:hAnsi="微軟正黑體" w:hint="eastAsia"/>
          <w:szCs w:val="24"/>
        </w:rPr>
        <w:t>評分標準中</w:t>
      </w:r>
      <w:r w:rsidRPr="00666B7D">
        <w:rPr>
          <w:rFonts w:ascii="微軟正黑體" w:eastAsia="微軟正黑體" w:hAnsi="微軟正黑體" w:hint="eastAsia"/>
          <w:szCs w:val="24"/>
        </w:rPr>
        <w:t>統問統答回應完整性之分數將視同自行放棄，不得異議。</w:t>
      </w:r>
    </w:p>
    <w:p w:rsidR="00D82FF0" w:rsidRPr="00666B7D" w:rsidRDefault="00D82FF0" w:rsidP="00CE7A47">
      <w:pPr>
        <w:pStyle w:val="a4"/>
        <w:numPr>
          <w:ilvl w:val="0"/>
          <w:numId w:val="16"/>
        </w:numPr>
        <w:snapToGrid w:val="0"/>
        <w:spacing w:line="400" w:lineRule="exact"/>
        <w:ind w:leftChars="0" w:left="1900" w:hanging="482"/>
        <w:jc w:val="both"/>
        <w:rPr>
          <w:rFonts w:ascii="微軟正黑體" w:eastAsia="微軟正黑體" w:hAnsi="微軟正黑體"/>
          <w:szCs w:val="24"/>
        </w:rPr>
      </w:pPr>
      <w:r w:rsidRPr="00666B7D">
        <w:rPr>
          <w:rFonts w:ascii="微軟正黑體" w:eastAsia="微軟正黑體" w:hAnsi="微軟正黑體" w:hint="eastAsia"/>
          <w:szCs w:val="24"/>
        </w:rPr>
        <w:t>簡報方式：上台簡報，可自行準備其他表達方式（如透過影片、服裝、道具增加遊程設計簡報之效果）。</w:t>
      </w:r>
    </w:p>
    <w:p w:rsidR="00D82FF0" w:rsidRPr="005129D0" w:rsidRDefault="00D82FF0" w:rsidP="00CE7A47">
      <w:pPr>
        <w:pStyle w:val="a4"/>
        <w:numPr>
          <w:ilvl w:val="0"/>
          <w:numId w:val="16"/>
        </w:numPr>
        <w:snapToGrid w:val="0"/>
        <w:spacing w:line="400" w:lineRule="exact"/>
        <w:ind w:leftChars="0" w:left="1900" w:hanging="482"/>
        <w:jc w:val="both"/>
        <w:rPr>
          <w:rFonts w:ascii="微軟正黑體" w:eastAsia="微軟正黑體" w:hAnsi="微軟正黑體"/>
          <w:szCs w:val="24"/>
        </w:rPr>
      </w:pPr>
      <w:r w:rsidRPr="00666B7D">
        <w:rPr>
          <w:rFonts w:ascii="微軟正黑體" w:eastAsia="微軟正黑體" w:hAnsi="微軟正黑體" w:hint="eastAsia"/>
          <w:szCs w:val="24"/>
        </w:rPr>
        <w:t>評比日期：2019年12月</w:t>
      </w:r>
      <w:r w:rsidR="0081159A">
        <w:rPr>
          <w:rFonts w:ascii="微軟正黑體" w:eastAsia="微軟正黑體" w:hAnsi="微軟正黑體"/>
          <w:szCs w:val="24"/>
        </w:rPr>
        <w:t>2</w:t>
      </w:r>
      <w:r w:rsidR="001033BF">
        <w:rPr>
          <w:rFonts w:ascii="微軟正黑體" w:eastAsia="微軟正黑體" w:hAnsi="微軟正黑體" w:hint="eastAsia"/>
          <w:szCs w:val="24"/>
        </w:rPr>
        <w:t>7</w:t>
      </w:r>
      <w:r w:rsidRPr="00666B7D">
        <w:rPr>
          <w:rFonts w:ascii="微軟正黑體" w:eastAsia="微軟正黑體" w:hAnsi="微軟正黑體" w:hint="eastAsia"/>
          <w:szCs w:val="24"/>
        </w:rPr>
        <w:t>日</w:t>
      </w:r>
      <w:r w:rsidR="009A7F68">
        <w:rPr>
          <w:rFonts w:ascii="微軟正黑體" w:eastAsia="微軟正黑體" w:hAnsi="微軟正黑體" w:hint="eastAsia"/>
          <w:szCs w:val="24"/>
        </w:rPr>
        <w:t>13:3</w:t>
      </w:r>
      <w:r w:rsidRPr="00666B7D">
        <w:rPr>
          <w:rFonts w:ascii="微軟正黑體" w:eastAsia="微軟正黑體" w:hAnsi="微軟正黑體" w:hint="eastAsia"/>
          <w:szCs w:val="24"/>
        </w:rPr>
        <w:t>0</w:t>
      </w:r>
      <w:r w:rsidR="005129D0" w:rsidRPr="005129D0">
        <w:rPr>
          <w:rFonts w:ascii="微軟正黑體" w:eastAsia="微軟正黑體" w:hAnsi="微軟正黑體" w:hint="eastAsia"/>
          <w:szCs w:val="24"/>
        </w:rPr>
        <w:t>（</w:t>
      </w:r>
      <w:r w:rsidR="00C33F5E">
        <w:rPr>
          <w:rFonts w:ascii="微軟正黑體" w:eastAsia="微軟正黑體" w:hAnsi="微軟正黑體" w:hint="eastAsia"/>
        </w:rPr>
        <w:t>時間</w:t>
      </w:r>
      <w:r w:rsidR="0081159A">
        <w:rPr>
          <w:rFonts w:ascii="微軟正黑體" w:eastAsia="微軟正黑體" w:hAnsi="微軟正黑體" w:hint="eastAsia"/>
        </w:rPr>
        <w:t>如</w:t>
      </w:r>
      <w:r w:rsidR="00627CEF">
        <w:rPr>
          <w:rFonts w:ascii="微軟正黑體" w:eastAsia="微軟正黑體" w:hAnsi="微軟正黑體" w:hint="eastAsia"/>
        </w:rPr>
        <w:t>異動，入圍公告一併通知</w:t>
      </w:r>
      <w:r w:rsidR="005129D0" w:rsidRPr="005129D0">
        <w:rPr>
          <w:rFonts w:ascii="微軟正黑體" w:eastAsia="微軟正黑體" w:hAnsi="微軟正黑體" w:hint="eastAsia"/>
          <w:szCs w:val="24"/>
        </w:rPr>
        <w:t>）</w:t>
      </w:r>
    </w:p>
    <w:p w:rsidR="00D82FF0" w:rsidRPr="00666B7D" w:rsidRDefault="005129D0" w:rsidP="00CE7A47">
      <w:pPr>
        <w:pStyle w:val="a4"/>
        <w:numPr>
          <w:ilvl w:val="0"/>
          <w:numId w:val="16"/>
        </w:numPr>
        <w:snapToGrid w:val="0"/>
        <w:spacing w:line="400" w:lineRule="exact"/>
        <w:ind w:leftChars="0" w:left="1900" w:hanging="482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決選</w:t>
      </w:r>
      <w:r w:rsidR="00D82FF0" w:rsidRPr="00666B7D">
        <w:rPr>
          <w:rFonts w:ascii="微軟正黑體" w:eastAsia="微軟正黑體" w:hAnsi="微軟正黑體" w:hint="eastAsia"/>
          <w:szCs w:val="24"/>
        </w:rPr>
        <w:t>公告日期：2019年12月</w:t>
      </w:r>
      <w:r w:rsidR="001033BF">
        <w:rPr>
          <w:rFonts w:ascii="微軟正黑體" w:eastAsia="微軟正黑體" w:hAnsi="微軟正黑體" w:hint="eastAsia"/>
          <w:szCs w:val="24"/>
        </w:rPr>
        <w:t>31</w:t>
      </w:r>
      <w:r w:rsidR="00D82FF0" w:rsidRPr="00666B7D">
        <w:rPr>
          <w:rFonts w:ascii="微軟正黑體" w:eastAsia="微軟正黑體" w:hAnsi="微軟正黑體" w:hint="eastAsia"/>
          <w:szCs w:val="24"/>
        </w:rPr>
        <w:t>日</w:t>
      </w:r>
      <w:r w:rsidR="00627CEF">
        <w:rPr>
          <w:rFonts w:ascii="微軟正黑體" w:eastAsia="微軟正黑體" w:hAnsi="微軟正黑體" w:hint="eastAsia"/>
          <w:szCs w:val="24"/>
        </w:rPr>
        <w:t>前</w:t>
      </w:r>
    </w:p>
    <w:p w:rsidR="00D82FF0" w:rsidRPr="00666B7D" w:rsidRDefault="00D82FF0" w:rsidP="00D54C86">
      <w:pPr>
        <w:pStyle w:val="a4"/>
        <w:numPr>
          <w:ilvl w:val="0"/>
          <w:numId w:val="16"/>
        </w:numPr>
        <w:snapToGrid w:val="0"/>
        <w:spacing w:line="400" w:lineRule="exact"/>
        <w:ind w:leftChars="0" w:left="1900" w:hanging="482"/>
        <w:jc w:val="both"/>
        <w:rPr>
          <w:rFonts w:ascii="微軟正黑體" w:eastAsia="微軟正黑體" w:hAnsi="微軟正黑體"/>
          <w:szCs w:val="24"/>
        </w:rPr>
      </w:pPr>
      <w:r w:rsidRPr="00666B7D">
        <w:rPr>
          <w:rFonts w:ascii="微軟正黑體" w:eastAsia="微軟正黑體" w:hAnsi="微軟正黑體" w:hint="eastAsia"/>
          <w:szCs w:val="24"/>
        </w:rPr>
        <w:t>評分標準：</w:t>
      </w:r>
    </w:p>
    <w:tbl>
      <w:tblPr>
        <w:tblStyle w:val="4-51"/>
        <w:tblW w:w="5000" w:type="pct"/>
        <w:jc w:val="center"/>
        <w:tblLook w:val="04A0" w:firstRow="1" w:lastRow="0" w:firstColumn="1" w:lastColumn="0" w:noHBand="0" w:noVBand="1"/>
      </w:tblPr>
      <w:tblGrid>
        <w:gridCol w:w="1951"/>
        <w:gridCol w:w="6661"/>
        <w:gridCol w:w="1242"/>
      </w:tblGrid>
      <w:tr w:rsidR="005129D0" w:rsidRPr="005129D0" w:rsidTr="00811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  <w:hideMark/>
          </w:tcPr>
          <w:p w:rsidR="005129D0" w:rsidRPr="005129D0" w:rsidRDefault="005129D0" w:rsidP="00CE7A4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 w:val="0"/>
                <w:bCs w:val="0"/>
                <w:szCs w:val="24"/>
              </w:rPr>
            </w:pPr>
            <w:r w:rsidRPr="005129D0">
              <w:rPr>
                <w:rFonts w:ascii="微軟正黑體" w:eastAsia="微軟正黑體" w:hAnsi="微軟正黑體" w:hint="eastAsia"/>
                <w:szCs w:val="24"/>
              </w:rPr>
              <w:t>評選項目</w:t>
            </w:r>
          </w:p>
        </w:tc>
        <w:tc>
          <w:tcPr>
            <w:tcW w:w="3380" w:type="pct"/>
            <w:hideMark/>
          </w:tcPr>
          <w:p w:rsidR="005129D0" w:rsidRPr="005129D0" w:rsidRDefault="005129D0" w:rsidP="00CE7A47">
            <w:pPr>
              <w:snapToGrid w:val="0"/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bCs w:val="0"/>
                <w:szCs w:val="24"/>
              </w:rPr>
            </w:pPr>
            <w:r w:rsidRPr="005129D0">
              <w:rPr>
                <w:rFonts w:ascii="微軟正黑體" w:eastAsia="微軟正黑體" w:hAnsi="微軟正黑體" w:hint="eastAsia"/>
                <w:szCs w:val="24"/>
              </w:rPr>
              <w:t>說明</w:t>
            </w:r>
          </w:p>
        </w:tc>
        <w:tc>
          <w:tcPr>
            <w:tcW w:w="630" w:type="pct"/>
            <w:hideMark/>
          </w:tcPr>
          <w:p w:rsidR="005129D0" w:rsidRPr="005129D0" w:rsidRDefault="005129D0" w:rsidP="00CE7A47">
            <w:pPr>
              <w:snapToGrid w:val="0"/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bCs w:val="0"/>
                <w:szCs w:val="24"/>
              </w:rPr>
            </w:pPr>
            <w:r w:rsidRPr="005129D0">
              <w:rPr>
                <w:rFonts w:ascii="微軟正黑體" w:eastAsia="微軟正黑體" w:hAnsi="微軟正黑體" w:hint="eastAsia"/>
                <w:szCs w:val="24"/>
              </w:rPr>
              <w:t>配分比例</w:t>
            </w:r>
          </w:p>
        </w:tc>
      </w:tr>
      <w:tr w:rsidR="005129D0" w:rsidRPr="003E1EC3" w:rsidTr="00B84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  <w:shd w:val="clear" w:color="auto" w:fill="auto"/>
            <w:vAlign w:val="center"/>
            <w:hideMark/>
          </w:tcPr>
          <w:p w:rsidR="005129D0" w:rsidRPr="00962B97" w:rsidRDefault="005129D0" w:rsidP="00CE7A4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 w:val="0"/>
                <w:bCs w:val="0"/>
              </w:rPr>
            </w:pPr>
            <w:r w:rsidRPr="00962B97">
              <w:rPr>
                <w:rFonts w:ascii="微軟正黑體" w:eastAsia="微軟正黑體" w:hAnsi="微軟正黑體" w:hint="eastAsia"/>
              </w:rPr>
              <w:t>遊程完整性</w:t>
            </w:r>
          </w:p>
        </w:tc>
        <w:tc>
          <w:tcPr>
            <w:tcW w:w="3380" w:type="pct"/>
            <w:shd w:val="clear" w:color="auto" w:fill="auto"/>
            <w:vAlign w:val="center"/>
            <w:hideMark/>
          </w:tcPr>
          <w:p w:rsidR="005129D0" w:rsidRPr="00962B97" w:rsidRDefault="005129D0" w:rsidP="00CE7A47">
            <w:pPr>
              <w:pStyle w:val="a4"/>
              <w:numPr>
                <w:ilvl w:val="0"/>
                <w:numId w:val="17"/>
              </w:numPr>
              <w:snapToGrid w:val="0"/>
              <w:spacing w:line="36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962B97">
              <w:rPr>
                <w:rFonts w:ascii="微軟正黑體" w:eastAsia="微軟正黑體" w:hAnsi="微軟正黑體" w:hint="eastAsia"/>
                <w:szCs w:val="24"/>
              </w:rPr>
              <w:t>遊程與本次活動</w:t>
            </w:r>
            <w:r w:rsidRPr="00962B97">
              <w:rPr>
                <w:rFonts w:ascii="微軟正黑體" w:eastAsia="微軟正黑體" w:hAnsi="微軟正黑體" w:hint="eastAsia"/>
                <w:b/>
                <w:szCs w:val="24"/>
              </w:rPr>
              <w:t>主題契合性</w:t>
            </w:r>
            <w:r w:rsidRPr="00962B97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5129D0" w:rsidRPr="00962B97" w:rsidRDefault="005129D0" w:rsidP="00CE7A47">
            <w:pPr>
              <w:pStyle w:val="a4"/>
              <w:numPr>
                <w:ilvl w:val="0"/>
                <w:numId w:val="17"/>
              </w:numPr>
              <w:snapToGrid w:val="0"/>
              <w:spacing w:line="36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962B97">
              <w:rPr>
                <w:rFonts w:ascii="微軟正黑體" w:eastAsia="微軟正黑體" w:hAnsi="微軟正黑體" w:hint="eastAsia"/>
                <w:szCs w:val="24"/>
              </w:rPr>
              <w:t>遊程具創新</w:t>
            </w:r>
            <w:r w:rsidRPr="00962B97">
              <w:rPr>
                <w:rFonts w:ascii="微軟正黑體" w:eastAsia="微軟正黑體" w:hAnsi="微軟正黑體" w:hint="eastAsia"/>
                <w:b/>
                <w:szCs w:val="24"/>
              </w:rPr>
              <w:t>創意</w:t>
            </w:r>
            <w:r w:rsidRPr="00962B97">
              <w:rPr>
                <w:rFonts w:ascii="微軟正黑體" w:eastAsia="微軟正黑體" w:hAnsi="微軟正黑體" w:hint="eastAsia"/>
                <w:szCs w:val="24"/>
              </w:rPr>
              <w:t>玩法，可深度體驗臺中。</w:t>
            </w:r>
          </w:p>
          <w:p w:rsidR="005129D0" w:rsidRPr="00962B97" w:rsidRDefault="005129D0" w:rsidP="00CE7A47">
            <w:pPr>
              <w:pStyle w:val="a4"/>
              <w:numPr>
                <w:ilvl w:val="0"/>
                <w:numId w:val="17"/>
              </w:numPr>
              <w:snapToGrid w:val="0"/>
              <w:spacing w:line="36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962B97">
              <w:rPr>
                <w:rFonts w:ascii="微軟正黑體" w:eastAsia="微軟正黑體" w:hAnsi="微軟正黑體" w:hint="eastAsia"/>
                <w:szCs w:val="24"/>
              </w:rPr>
              <w:t>遊程安排合理、順暢、可行性高，具有</w:t>
            </w:r>
            <w:r w:rsidRPr="00962B97">
              <w:rPr>
                <w:rFonts w:ascii="微軟正黑體" w:eastAsia="微軟正黑體" w:hAnsi="微軟正黑體" w:hint="eastAsia"/>
                <w:b/>
                <w:szCs w:val="24"/>
              </w:rPr>
              <w:t>市場差異性</w:t>
            </w:r>
            <w:r w:rsidRPr="00962B97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CE7A47" w:rsidRPr="00962B97" w:rsidRDefault="00CE7A47" w:rsidP="00CE7A47">
            <w:pPr>
              <w:pStyle w:val="a4"/>
              <w:numPr>
                <w:ilvl w:val="0"/>
                <w:numId w:val="17"/>
              </w:numPr>
              <w:snapToGrid w:val="0"/>
              <w:spacing w:line="36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962B97">
              <w:rPr>
                <w:rFonts w:ascii="微軟正黑體" w:eastAsia="微軟正黑體" w:hAnsi="微軟正黑體" w:hint="eastAsia"/>
                <w:szCs w:val="24"/>
              </w:rPr>
              <w:t>遊程具</w:t>
            </w:r>
            <w:r w:rsidRPr="00962B97">
              <w:rPr>
                <w:rFonts w:ascii="微軟正黑體" w:eastAsia="微軟正黑體" w:hAnsi="微軟正黑體" w:hint="eastAsia"/>
                <w:b/>
                <w:szCs w:val="24"/>
              </w:rPr>
              <w:t>地方發展性</w:t>
            </w:r>
            <w:r w:rsidRPr="00962B97">
              <w:rPr>
                <w:rFonts w:ascii="微軟正黑體" w:eastAsia="微軟正黑體" w:hAnsi="微軟正黑體" w:hint="eastAsia"/>
                <w:szCs w:val="24"/>
              </w:rPr>
              <w:t>，可有效帶動地方觀光產業發展。</w:t>
            </w:r>
          </w:p>
          <w:p w:rsidR="005129D0" w:rsidRPr="00962B97" w:rsidRDefault="00CE7A47" w:rsidP="00CE7A47">
            <w:pPr>
              <w:pStyle w:val="a4"/>
              <w:numPr>
                <w:ilvl w:val="0"/>
                <w:numId w:val="17"/>
              </w:numPr>
              <w:snapToGrid w:val="0"/>
              <w:spacing w:line="36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962B97">
              <w:rPr>
                <w:rFonts w:ascii="微軟正黑體" w:eastAsia="微軟正黑體" w:hAnsi="微軟正黑體" w:hint="eastAsia"/>
                <w:szCs w:val="24"/>
              </w:rPr>
              <w:t>遊程具</w:t>
            </w:r>
            <w:r w:rsidRPr="00962B97">
              <w:rPr>
                <w:rFonts w:ascii="微軟正黑體" w:eastAsia="微軟正黑體" w:hAnsi="微軟正黑體" w:hint="eastAsia"/>
                <w:b/>
                <w:szCs w:val="24"/>
              </w:rPr>
              <w:t>可行性</w:t>
            </w:r>
            <w:r w:rsidRPr="00962B97">
              <w:rPr>
                <w:rFonts w:ascii="微軟正黑體" w:eastAsia="微軟正黑體" w:hAnsi="微軟正黑體" w:hint="eastAsia"/>
                <w:szCs w:val="24"/>
              </w:rPr>
              <w:t>，包含景點時程安排、經費預算規劃</w:t>
            </w:r>
            <w:r w:rsidRPr="00962B97">
              <w:rPr>
                <w:rFonts w:ascii="微軟正黑體" w:eastAsia="微軟正黑體" w:hAnsi="微軟正黑體"/>
                <w:szCs w:val="24"/>
              </w:rPr>
              <w:t>…</w:t>
            </w:r>
            <w:r w:rsidRPr="00962B97">
              <w:rPr>
                <w:rFonts w:ascii="微軟正黑體" w:eastAsia="微軟正黑體" w:hAnsi="微軟正黑體" w:hint="eastAsia"/>
                <w:szCs w:val="24"/>
              </w:rPr>
              <w:t>等</w:t>
            </w:r>
            <w:r w:rsidR="005129D0" w:rsidRPr="00962B97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5129D0" w:rsidRPr="00962B97" w:rsidRDefault="005129D0" w:rsidP="00CE7A47">
            <w:pPr>
              <w:pStyle w:val="a4"/>
              <w:numPr>
                <w:ilvl w:val="0"/>
                <w:numId w:val="17"/>
              </w:numPr>
              <w:snapToGrid w:val="0"/>
              <w:spacing w:line="36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962B97">
              <w:rPr>
                <w:rFonts w:ascii="微軟正黑體" w:eastAsia="微軟正黑體" w:hAnsi="微軟正黑體" w:hint="eastAsia"/>
                <w:szCs w:val="24"/>
              </w:rPr>
              <w:t>整體遊程設計</w:t>
            </w:r>
            <w:r w:rsidRPr="00962B97">
              <w:rPr>
                <w:rFonts w:ascii="微軟正黑體" w:eastAsia="微軟正黑體" w:hAnsi="微軟正黑體" w:hint="eastAsia"/>
                <w:b/>
                <w:szCs w:val="24"/>
              </w:rPr>
              <w:t>完整度</w:t>
            </w:r>
            <w:r w:rsidRPr="00962B97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5129D0" w:rsidRPr="00962B97" w:rsidRDefault="00CE7A47" w:rsidP="00CE7A47">
            <w:pPr>
              <w:snapToGrid w:val="0"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962B97"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="005129D0" w:rsidRPr="00962B97">
              <w:rPr>
                <w:rFonts w:ascii="微軟正黑體" w:eastAsia="微軟正黑體" w:hAnsi="微軟正黑體" w:hint="eastAsia"/>
                <w:szCs w:val="24"/>
              </w:rPr>
              <w:t>0%</w:t>
            </w:r>
          </w:p>
        </w:tc>
      </w:tr>
      <w:tr w:rsidR="005129D0" w:rsidRPr="003E1EC3" w:rsidTr="0081159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  <w:shd w:val="clear" w:color="auto" w:fill="auto"/>
            <w:hideMark/>
          </w:tcPr>
          <w:p w:rsidR="005129D0" w:rsidRPr="00962B97" w:rsidRDefault="005129D0" w:rsidP="00CE7A4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 w:val="0"/>
                <w:bCs w:val="0"/>
              </w:rPr>
            </w:pPr>
            <w:r w:rsidRPr="00962B97">
              <w:rPr>
                <w:rFonts w:ascii="微軟正黑體" w:eastAsia="微軟正黑體" w:hAnsi="微軟正黑體" w:hint="eastAsia"/>
              </w:rPr>
              <w:t>團隊表現力</w:t>
            </w:r>
          </w:p>
        </w:tc>
        <w:tc>
          <w:tcPr>
            <w:tcW w:w="3380" w:type="pct"/>
            <w:shd w:val="clear" w:color="auto" w:fill="auto"/>
            <w:hideMark/>
          </w:tcPr>
          <w:p w:rsidR="005129D0" w:rsidRPr="00962B97" w:rsidRDefault="005129D0" w:rsidP="00CE7A47">
            <w:pPr>
              <w:snapToGrid w:val="0"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962B97">
              <w:rPr>
                <w:rFonts w:ascii="微軟正黑體" w:eastAsia="微軟正黑體" w:hAnsi="微軟正黑體" w:hint="eastAsia"/>
                <w:szCs w:val="24"/>
              </w:rPr>
              <w:t>團隊具合作能力，且有明確分工。</w:t>
            </w:r>
          </w:p>
        </w:tc>
        <w:tc>
          <w:tcPr>
            <w:tcW w:w="630" w:type="pct"/>
            <w:shd w:val="clear" w:color="auto" w:fill="auto"/>
            <w:hideMark/>
          </w:tcPr>
          <w:p w:rsidR="005129D0" w:rsidRPr="00962B97" w:rsidRDefault="00CE7A47" w:rsidP="00CE7A47">
            <w:pPr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962B97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="005129D0" w:rsidRPr="00962B97">
              <w:rPr>
                <w:rFonts w:ascii="微軟正黑體" w:eastAsia="微軟正黑體" w:hAnsi="微軟正黑體" w:hint="eastAsia"/>
                <w:szCs w:val="24"/>
              </w:rPr>
              <w:t>%</w:t>
            </w:r>
          </w:p>
        </w:tc>
      </w:tr>
      <w:tr w:rsidR="005129D0" w:rsidRPr="003E1EC3" w:rsidTr="00DA5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  <w:shd w:val="clear" w:color="auto" w:fill="auto"/>
            <w:vAlign w:val="center"/>
            <w:hideMark/>
          </w:tcPr>
          <w:p w:rsidR="005129D0" w:rsidRPr="00962B97" w:rsidRDefault="00DA5EB4" w:rsidP="00DA5EB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 w:val="0"/>
                <w:bCs w:val="0"/>
              </w:rPr>
            </w:pPr>
            <w:r w:rsidRPr="00962B97">
              <w:rPr>
                <w:rFonts w:ascii="微軟正黑體" w:eastAsia="微軟正黑體" w:hAnsi="微軟正黑體" w:hint="eastAsia"/>
              </w:rPr>
              <w:t>簡報</w:t>
            </w:r>
            <w:r w:rsidR="00CE7A47" w:rsidRPr="00962B97">
              <w:rPr>
                <w:rFonts w:ascii="微軟正黑體" w:eastAsia="微軟正黑體" w:hAnsi="微軟正黑體" w:hint="eastAsia"/>
              </w:rPr>
              <w:t>呈現</w:t>
            </w:r>
            <w:r w:rsidR="005129D0" w:rsidRPr="00962B97">
              <w:rPr>
                <w:rFonts w:ascii="微軟正黑體" w:eastAsia="微軟正黑體" w:hAnsi="微軟正黑體" w:hint="eastAsia"/>
              </w:rPr>
              <w:t>力</w:t>
            </w:r>
          </w:p>
        </w:tc>
        <w:tc>
          <w:tcPr>
            <w:tcW w:w="3380" w:type="pct"/>
            <w:shd w:val="clear" w:color="auto" w:fill="auto"/>
            <w:hideMark/>
          </w:tcPr>
          <w:p w:rsidR="005129D0" w:rsidRPr="00962B97" w:rsidRDefault="00CE7A47" w:rsidP="00CE7A47">
            <w:pPr>
              <w:snapToGrid w:val="0"/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962B97">
              <w:rPr>
                <w:rFonts w:ascii="微軟正黑體" w:eastAsia="微軟正黑體" w:hAnsi="微軟正黑體" w:hint="eastAsia"/>
                <w:szCs w:val="24"/>
              </w:rPr>
              <w:t>包含口語表達力(如：口語是否清晰流暢，並能掌控簡報時程及節奏)及創意呈現力(具備創意影片、服裝、道具或音效等，提升效果)。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5129D0" w:rsidRPr="00962B97" w:rsidRDefault="00CE7A47" w:rsidP="00DA5EB4">
            <w:pPr>
              <w:snapToGrid w:val="0"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962B97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="005129D0" w:rsidRPr="00962B97">
              <w:rPr>
                <w:rFonts w:ascii="微軟正黑體" w:eastAsia="微軟正黑體" w:hAnsi="微軟正黑體" w:hint="eastAsia"/>
                <w:szCs w:val="24"/>
              </w:rPr>
              <w:t>%</w:t>
            </w:r>
          </w:p>
        </w:tc>
      </w:tr>
      <w:tr w:rsidR="005129D0" w:rsidRPr="003E1EC3" w:rsidTr="0081159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  <w:shd w:val="clear" w:color="auto" w:fill="auto"/>
            <w:hideMark/>
          </w:tcPr>
          <w:p w:rsidR="005129D0" w:rsidRPr="006956BC" w:rsidRDefault="005129D0" w:rsidP="00CE7A4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 w:val="0"/>
                <w:bCs w:val="0"/>
              </w:rPr>
            </w:pPr>
            <w:r w:rsidRPr="006956BC">
              <w:rPr>
                <w:rFonts w:ascii="微軟正黑體" w:eastAsia="微軟正黑體" w:hAnsi="微軟正黑體" w:hint="eastAsia"/>
              </w:rPr>
              <w:t>統問統答完整性</w:t>
            </w:r>
          </w:p>
        </w:tc>
        <w:tc>
          <w:tcPr>
            <w:tcW w:w="3380" w:type="pct"/>
            <w:shd w:val="clear" w:color="auto" w:fill="auto"/>
            <w:hideMark/>
          </w:tcPr>
          <w:p w:rsidR="005129D0" w:rsidRPr="003E1EC3" w:rsidRDefault="005129D0" w:rsidP="00CE7A47">
            <w:pPr>
              <w:snapToGrid w:val="0"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回答切合評委提出之問題，具時程掌控能力。</w:t>
            </w:r>
          </w:p>
        </w:tc>
        <w:tc>
          <w:tcPr>
            <w:tcW w:w="630" w:type="pct"/>
            <w:shd w:val="clear" w:color="auto" w:fill="auto"/>
            <w:hideMark/>
          </w:tcPr>
          <w:p w:rsidR="005129D0" w:rsidRPr="003E1EC3" w:rsidRDefault="005129D0" w:rsidP="00CE7A47">
            <w:pPr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10%</w:t>
            </w:r>
          </w:p>
        </w:tc>
      </w:tr>
      <w:tr w:rsidR="005129D0" w:rsidRPr="003E1EC3" w:rsidTr="0081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0" w:type="pct"/>
            <w:gridSpan w:val="2"/>
            <w:shd w:val="clear" w:color="auto" w:fill="auto"/>
            <w:hideMark/>
          </w:tcPr>
          <w:p w:rsidR="005129D0" w:rsidRPr="003E1EC3" w:rsidRDefault="005129D0" w:rsidP="00CE7A4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 w:val="0"/>
                <w:bCs w:val="0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合計</w:t>
            </w:r>
          </w:p>
        </w:tc>
        <w:tc>
          <w:tcPr>
            <w:tcW w:w="630" w:type="pct"/>
            <w:shd w:val="clear" w:color="auto" w:fill="auto"/>
            <w:hideMark/>
          </w:tcPr>
          <w:p w:rsidR="005129D0" w:rsidRPr="003E1EC3" w:rsidRDefault="005129D0" w:rsidP="00CE7A47">
            <w:pPr>
              <w:snapToGrid w:val="0"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100%</w:t>
            </w:r>
          </w:p>
        </w:tc>
      </w:tr>
    </w:tbl>
    <w:p w:rsidR="005129D0" w:rsidRDefault="005129D0" w:rsidP="005971A9">
      <w:pPr>
        <w:numPr>
          <w:ilvl w:val="0"/>
          <w:numId w:val="4"/>
        </w:numPr>
        <w:tabs>
          <w:tab w:val="left" w:pos="567"/>
        </w:tabs>
        <w:snapToGrid w:val="0"/>
        <w:spacing w:line="360" w:lineRule="exact"/>
        <w:ind w:left="567" w:hanging="482"/>
        <w:jc w:val="both"/>
        <w:rPr>
          <w:rFonts w:ascii="微軟正黑體" w:eastAsia="微軟正黑體" w:hAnsi="微軟正黑體"/>
        </w:rPr>
      </w:pPr>
      <w:r w:rsidRPr="000A05A9">
        <w:rPr>
          <w:rFonts w:ascii="微軟正黑體" w:eastAsia="微軟正黑體" w:hAnsi="微軟正黑體" w:hint="eastAsia"/>
        </w:rPr>
        <w:t>獎勵方式：</w:t>
      </w:r>
    </w:p>
    <w:p w:rsidR="005129D0" w:rsidRPr="00962B97" w:rsidRDefault="00F21E8B" w:rsidP="005971A9">
      <w:pPr>
        <w:tabs>
          <w:tab w:val="left" w:pos="567"/>
        </w:tabs>
        <w:snapToGrid w:val="0"/>
        <w:spacing w:line="360" w:lineRule="exact"/>
        <w:ind w:leftChars="200" w:left="480" w:firstLineChars="200"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參</w:t>
      </w:r>
      <w:r w:rsidR="00500450">
        <w:rPr>
          <w:rFonts w:ascii="微軟正黑體" w:eastAsia="微軟正黑體" w:hAnsi="微軟正黑體" w:hint="eastAsia"/>
        </w:rPr>
        <w:t>與本遊程設計競賽經由初選入圍後決選得獎者，可獲得獎紀念獎狀及優渥</w:t>
      </w:r>
      <w:r>
        <w:rPr>
          <w:rFonts w:ascii="微軟正黑體" w:eastAsia="微軟正黑體" w:hAnsi="微軟正黑體" w:hint="eastAsia"/>
        </w:rPr>
        <w:t>獎金</w:t>
      </w:r>
      <w:r w:rsidR="005971A9">
        <w:rPr>
          <w:rFonts w:ascii="微軟正黑體" w:eastAsia="微軟正黑體" w:hAnsi="微軟正黑體" w:hint="eastAsia"/>
        </w:rPr>
        <w:t>，</w:t>
      </w:r>
      <w:r w:rsidR="005971A9" w:rsidRPr="00962B97">
        <w:rPr>
          <w:rFonts w:ascii="微軟正黑體" w:eastAsia="微軟正黑體" w:hAnsi="微軟正黑體" w:hint="eastAsia"/>
        </w:rPr>
        <w:t>遊程並將曝光於臺中市觀光旅遊網燈會建議遊程</w:t>
      </w:r>
      <w:r w:rsidR="005129D0" w:rsidRPr="00962B97">
        <w:rPr>
          <w:rFonts w:ascii="微軟正黑體" w:eastAsia="微軟正黑體" w:hAnsi="微軟正黑體" w:hint="eastAsia"/>
        </w:rPr>
        <w:t>。</w:t>
      </w:r>
      <w:r w:rsidR="00D54C86" w:rsidRPr="00962B97">
        <w:rPr>
          <w:rFonts w:ascii="微軟正黑體" w:eastAsia="微軟正黑體" w:hAnsi="微軟正黑體" w:hint="eastAsia"/>
        </w:rPr>
        <w:t>首獎及優選隊伍設計之遊程</w:t>
      </w:r>
      <w:r w:rsidR="005971A9" w:rsidRPr="00962B97">
        <w:rPr>
          <w:rFonts w:ascii="微軟正黑體" w:eastAsia="微軟正黑體" w:hAnsi="微軟正黑體" w:hint="eastAsia"/>
        </w:rPr>
        <w:t>另</w:t>
      </w:r>
      <w:r w:rsidR="00D54C86" w:rsidRPr="00962B97">
        <w:rPr>
          <w:rFonts w:ascii="微軟正黑體" w:eastAsia="微軟正黑體" w:hAnsi="微軟正黑體" w:hint="eastAsia"/>
        </w:rPr>
        <w:t>有機會透過業者上架於市場販售。</w:t>
      </w:r>
    </w:p>
    <w:tbl>
      <w:tblPr>
        <w:tblStyle w:val="4-51"/>
        <w:tblW w:w="5000" w:type="pct"/>
        <w:jc w:val="center"/>
        <w:tblLook w:val="04A0" w:firstRow="1" w:lastRow="0" w:firstColumn="1" w:lastColumn="0" w:noHBand="0" w:noVBand="1"/>
      </w:tblPr>
      <w:tblGrid>
        <w:gridCol w:w="1383"/>
        <w:gridCol w:w="7373"/>
        <w:gridCol w:w="1098"/>
      </w:tblGrid>
      <w:tr w:rsidR="005129D0" w:rsidRPr="00962B97" w:rsidTr="00D54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Align w:val="center"/>
            <w:hideMark/>
          </w:tcPr>
          <w:p w:rsidR="005129D0" w:rsidRPr="00962B97" w:rsidRDefault="005129D0" w:rsidP="00CE7A47">
            <w:pPr>
              <w:pStyle w:val="a4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 w:val="0"/>
                <w:bCs w:val="0"/>
                <w:color w:val="FFFFFF"/>
                <w:szCs w:val="24"/>
              </w:rPr>
            </w:pPr>
            <w:r w:rsidRPr="00962B97">
              <w:rPr>
                <w:rFonts w:ascii="微軟正黑體" w:eastAsia="微軟正黑體" w:hAnsi="微軟正黑體" w:hint="eastAsia"/>
                <w:color w:val="FFFFFF"/>
                <w:szCs w:val="24"/>
              </w:rPr>
              <w:t>獎項</w:t>
            </w:r>
          </w:p>
        </w:tc>
        <w:tc>
          <w:tcPr>
            <w:tcW w:w="3741" w:type="pct"/>
            <w:vAlign w:val="center"/>
            <w:hideMark/>
          </w:tcPr>
          <w:p w:rsidR="005129D0" w:rsidRPr="00962B97" w:rsidRDefault="005129D0" w:rsidP="00CE7A47">
            <w:pPr>
              <w:pStyle w:val="a4"/>
              <w:snapToGrid w:val="0"/>
              <w:spacing w:line="36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bCs w:val="0"/>
                <w:color w:val="FFFFFF"/>
                <w:szCs w:val="24"/>
              </w:rPr>
            </w:pPr>
            <w:r w:rsidRPr="00962B97">
              <w:rPr>
                <w:rFonts w:ascii="微軟正黑體" w:eastAsia="微軟正黑體" w:hAnsi="微軟正黑體" w:hint="eastAsia"/>
                <w:color w:val="FFFFFF"/>
                <w:szCs w:val="24"/>
              </w:rPr>
              <w:t>獎勵內容</w:t>
            </w:r>
          </w:p>
        </w:tc>
        <w:tc>
          <w:tcPr>
            <w:tcW w:w="557" w:type="pct"/>
            <w:vAlign w:val="center"/>
            <w:hideMark/>
          </w:tcPr>
          <w:p w:rsidR="005129D0" w:rsidRPr="00962B97" w:rsidRDefault="00F21E8B" w:rsidP="00CE7A47">
            <w:pPr>
              <w:pStyle w:val="a4"/>
              <w:snapToGrid w:val="0"/>
              <w:spacing w:line="36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bCs w:val="0"/>
                <w:color w:val="FFFFFF"/>
                <w:szCs w:val="24"/>
              </w:rPr>
            </w:pPr>
            <w:r w:rsidRPr="00962B97">
              <w:rPr>
                <w:rFonts w:ascii="微軟正黑體" w:eastAsia="微軟正黑體" w:hAnsi="微軟正黑體" w:hint="eastAsia"/>
                <w:color w:val="FFFFFF"/>
                <w:szCs w:val="24"/>
              </w:rPr>
              <w:t>名額</w:t>
            </w:r>
          </w:p>
        </w:tc>
      </w:tr>
      <w:tr w:rsidR="005129D0" w:rsidRPr="00962B97" w:rsidTr="00D54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shd w:val="clear" w:color="auto" w:fill="auto"/>
            <w:vAlign w:val="center"/>
            <w:hideMark/>
          </w:tcPr>
          <w:p w:rsidR="005129D0" w:rsidRPr="00962B97" w:rsidRDefault="005129D0" w:rsidP="00CE7A47">
            <w:pPr>
              <w:pStyle w:val="a4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 w:val="0"/>
                <w:bCs w:val="0"/>
                <w:szCs w:val="24"/>
              </w:rPr>
            </w:pPr>
            <w:r w:rsidRPr="00962B97">
              <w:rPr>
                <w:rFonts w:ascii="微軟正黑體" w:eastAsia="微軟正黑體" w:hAnsi="微軟正黑體" w:hint="eastAsia"/>
                <w:szCs w:val="24"/>
              </w:rPr>
              <w:t>首獎</w:t>
            </w:r>
          </w:p>
        </w:tc>
        <w:tc>
          <w:tcPr>
            <w:tcW w:w="3741" w:type="pct"/>
            <w:shd w:val="clear" w:color="auto" w:fill="auto"/>
            <w:vAlign w:val="center"/>
            <w:hideMark/>
          </w:tcPr>
          <w:p w:rsidR="005129D0" w:rsidRPr="00962B97" w:rsidRDefault="005129D0" w:rsidP="00D54C86">
            <w:pPr>
              <w:pStyle w:val="a4"/>
              <w:snapToGrid w:val="0"/>
              <w:spacing w:line="360" w:lineRule="exact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962B97">
              <w:rPr>
                <w:rFonts w:ascii="微軟正黑體" w:eastAsia="微軟正黑體" w:hAnsi="微軟正黑體" w:hint="eastAsia"/>
                <w:szCs w:val="24"/>
              </w:rPr>
              <w:t>獎金 3</w:t>
            </w:r>
            <w:r w:rsidR="00F21E8B" w:rsidRPr="00962B97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62B97">
              <w:rPr>
                <w:rFonts w:ascii="微軟正黑體" w:eastAsia="微軟正黑體" w:hAnsi="微軟正黑體" w:hint="eastAsia"/>
                <w:szCs w:val="24"/>
              </w:rPr>
              <w:t>萬元，頒發獎狀 1</w:t>
            </w:r>
            <w:r w:rsidR="00BB1A54" w:rsidRPr="00962B97">
              <w:rPr>
                <w:rFonts w:ascii="微軟正黑體" w:eastAsia="微軟正黑體" w:hAnsi="微軟正黑體" w:hint="eastAsia"/>
                <w:szCs w:val="24"/>
              </w:rPr>
              <w:t>幀</w:t>
            </w:r>
            <w:r w:rsidR="00D54C86" w:rsidRPr="00962B97">
              <w:rPr>
                <w:rFonts w:ascii="微軟正黑體" w:eastAsia="微軟正黑體" w:hAnsi="微軟正黑體" w:hint="eastAsia"/>
                <w:szCs w:val="24"/>
              </w:rPr>
              <w:t>，遊程上架販售(經業者調整)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129D0" w:rsidRPr="00962B97" w:rsidRDefault="005129D0" w:rsidP="00CE7A47">
            <w:pPr>
              <w:pStyle w:val="a4"/>
              <w:snapToGrid w:val="0"/>
              <w:spacing w:line="36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962B97">
              <w:rPr>
                <w:rFonts w:ascii="微軟正黑體" w:eastAsia="微軟正黑體" w:hAnsi="微軟正黑體" w:hint="eastAsia"/>
                <w:szCs w:val="24"/>
              </w:rPr>
              <w:t>1名</w:t>
            </w:r>
          </w:p>
        </w:tc>
      </w:tr>
      <w:tr w:rsidR="005129D0" w:rsidRPr="003E1EC3" w:rsidTr="00D54C8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shd w:val="clear" w:color="auto" w:fill="auto"/>
            <w:vAlign w:val="center"/>
            <w:hideMark/>
          </w:tcPr>
          <w:p w:rsidR="005129D0" w:rsidRPr="00962B97" w:rsidRDefault="005129D0" w:rsidP="00CE7A47">
            <w:pPr>
              <w:pStyle w:val="a4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 w:val="0"/>
                <w:bCs w:val="0"/>
                <w:szCs w:val="24"/>
              </w:rPr>
            </w:pPr>
            <w:r w:rsidRPr="00962B97">
              <w:rPr>
                <w:rFonts w:ascii="微軟正黑體" w:eastAsia="微軟正黑體" w:hAnsi="微軟正黑體" w:hint="eastAsia"/>
                <w:szCs w:val="24"/>
              </w:rPr>
              <w:t>優選</w:t>
            </w:r>
          </w:p>
        </w:tc>
        <w:tc>
          <w:tcPr>
            <w:tcW w:w="3741" w:type="pct"/>
            <w:shd w:val="clear" w:color="auto" w:fill="auto"/>
            <w:vAlign w:val="center"/>
            <w:hideMark/>
          </w:tcPr>
          <w:p w:rsidR="005129D0" w:rsidRPr="00962B97" w:rsidRDefault="005129D0" w:rsidP="00D54C86">
            <w:pPr>
              <w:pStyle w:val="a4"/>
              <w:snapToGrid w:val="0"/>
              <w:spacing w:line="360" w:lineRule="exac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962B97">
              <w:rPr>
                <w:rFonts w:ascii="微軟正黑體" w:eastAsia="微軟正黑體" w:hAnsi="微軟正黑體" w:hint="eastAsia"/>
                <w:szCs w:val="24"/>
              </w:rPr>
              <w:t>獎金 1</w:t>
            </w:r>
            <w:r w:rsidR="00F21E8B" w:rsidRPr="00962B97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62B97">
              <w:rPr>
                <w:rFonts w:ascii="微軟正黑體" w:eastAsia="微軟正黑體" w:hAnsi="微軟正黑體" w:hint="eastAsia"/>
                <w:szCs w:val="24"/>
              </w:rPr>
              <w:t>萬</w:t>
            </w:r>
            <w:r w:rsidR="00F21E8B" w:rsidRPr="00962B97">
              <w:rPr>
                <w:rFonts w:ascii="微軟正黑體" w:eastAsia="微軟正黑體" w:hAnsi="微軟正黑體" w:hint="eastAsia"/>
                <w:szCs w:val="24"/>
              </w:rPr>
              <w:t xml:space="preserve"> 2</w:t>
            </w:r>
            <w:r w:rsidR="00F21E8B" w:rsidRPr="00962B97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F21E8B" w:rsidRPr="00962B97">
              <w:rPr>
                <w:rFonts w:ascii="微軟正黑體" w:eastAsia="微軟正黑體" w:hAnsi="微軟正黑體" w:hint="eastAsia"/>
                <w:szCs w:val="24"/>
              </w:rPr>
              <w:t>千</w:t>
            </w:r>
            <w:r w:rsidRPr="00962B97">
              <w:rPr>
                <w:rFonts w:ascii="微軟正黑體" w:eastAsia="微軟正黑體" w:hAnsi="微軟正黑體" w:hint="eastAsia"/>
                <w:szCs w:val="24"/>
              </w:rPr>
              <w:t>元，頒發獎狀 1</w:t>
            </w:r>
            <w:r w:rsidR="00BB1A54" w:rsidRPr="00962B97">
              <w:rPr>
                <w:rFonts w:ascii="微軟正黑體" w:eastAsia="微軟正黑體" w:hAnsi="微軟正黑體" w:hint="eastAsia"/>
                <w:szCs w:val="24"/>
              </w:rPr>
              <w:t>幀</w:t>
            </w:r>
            <w:r w:rsidR="00D54C86" w:rsidRPr="00962B97">
              <w:rPr>
                <w:rFonts w:ascii="微軟正黑體" w:eastAsia="微軟正黑體" w:hAnsi="微軟正黑體" w:hint="eastAsia"/>
                <w:szCs w:val="24"/>
              </w:rPr>
              <w:t>，遊程上架販售(經業者調整)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129D0" w:rsidRPr="003E1EC3" w:rsidRDefault="005129D0" w:rsidP="00CE7A47">
            <w:pPr>
              <w:pStyle w:val="a4"/>
              <w:snapToGrid w:val="0"/>
              <w:spacing w:line="36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962B97">
              <w:rPr>
                <w:rFonts w:ascii="微軟正黑體" w:eastAsia="微軟正黑體" w:hAnsi="微軟正黑體" w:hint="eastAsia"/>
                <w:szCs w:val="24"/>
              </w:rPr>
              <w:t>1名</w:t>
            </w:r>
          </w:p>
        </w:tc>
      </w:tr>
      <w:tr w:rsidR="005129D0" w:rsidRPr="003E1EC3" w:rsidTr="00D54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shd w:val="clear" w:color="auto" w:fill="auto"/>
            <w:vAlign w:val="center"/>
            <w:hideMark/>
          </w:tcPr>
          <w:p w:rsidR="005129D0" w:rsidRPr="003E1EC3" w:rsidRDefault="00F21E8B" w:rsidP="00CE7A47">
            <w:pPr>
              <w:pStyle w:val="a4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 w:val="0"/>
                <w:bCs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創意獎</w:t>
            </w:r>
          </w:p>
        </w:tc>
        <w:tc>
          <w:tcPr>
            <w:tcW w:w="3741" w:type="pct"/>
            <w:shd w:val="clear" w:color="auto" w:fill="auto"/>
            <w:vAlign w:val="center"/>
            <w:hideMark/>
          </w:tcPr>
          <w:p w:rsidR="005129D0" w:rsidRPr="003E1EC3" w:rsidRDefault="005129D0" w:rsidP="00D54C86">
            <w:pPr>
              <w:pStyle w:val="a4"/>
              <w:snapToGrid w:val="0"/>
              <w:spacing w:line="360" w:lineRule="exact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獎金 3</w:t>
            </w:r>
            <w:r w:rsidR="00F21E8B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3E1EC3">
              <w:rPr>
                <w:rFonts w:ascii="微軟正黑體" w:eastAsia="微軟正黑體" w:hAnsi="微軟正黑體" w:hint="eastAsia"/>
                <w:szCs w:val="24"/>
              </w:rPr>
              <w:t xml:space="preserve">千元，頒發獎狀 1 </w:t>
            </w:r>
            <w:r w:rsidR="00964E90">
              <w:rPr>
                <w:rFonts w:ascii="微軟正黑體" w:eastAsia="微軟正黑體" w:hAnsi="微軟正黑體" w:hint="eastAsia"/>
                <w:szCs w:val="24"/>
              </w:rPr>
              <w:t>幀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5129D0" w:rsidRPr="003E1EC3" w:rsidRDefault="00F21E8B" w:rsidP="00CE7A47">
            <w:pPr>
              <w:pStyle w:val="a4"/>
              <w:snapToGrid w:val="0"/>
              <w:spacing w:line="36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="005129D0" w:rsidRPr="003E1EC3">
              <w:rPr>
                <w:rFonts w:ascii="微軟正黑體" w:eastAsia="微軟正黑體" w:hAnsi="微軟正黑體" w:hint="eastAsia"/>
                <w:szCs w:val="24"/>
              </w:rPr>
              <w:t>名</w:t>
            </w:r>
          </w:p>
        </w:tc>
      </w:tr>
    </w:tbl>
    <w:p w:rsidR="005129D0" w:rsidRPr="008A2C6C" w:rsidRDefault="005129D0" w:rsidP="005129D0">
      <w:pPr>
        <w:numPr>
          <w:ilvl w:val="0"/>
          <w:numId w:val="4"/>
        </w:numPr>
        <w:tabs>
          <w:tab w:val="left" w:pos="567"/>
        </w:tabs>
        <w:snapToGrid w:val="0"/>
        <w:spacing w:beforeLines="50" w:before="180" w:line="440" w:lineRule="exact"/>
        <w:ind w:left="567"/>
        <w:jc w:val="both"/>
        <w:rPr>
          <w:rFonts w:ascii="微軟正黑體" w:eastAsia="微軟正黑體" w:hAnsi="微軟正黑體"/>
        </w:rPr>
      </w:pPr>
      <w:r w:rsidRPr="000A05A9">
        <w:rPr>
          <w:rFonts w:ascii="微軟正黑體" w:eastAsia="微軟正黑體" w:hAnsi="微軟正黑體" w:hint="eastAsia"/>
        </w:rPr>
        <w:lastRenderedPageBreak/>
        <w:t>著作權規定、參賽規則及備註：</w:t>
      </w:r>
    </w:p>
    <w:p w:rsidR="005129D0" w:rsidRPr="000A05A9" w:rsidRDefault="005129D0" w:rsidP="005129D0">
      <w:pPr>
        <w:numPr>
          <w:ilvl w:val="0"/>
          <w:numId w:val="22"/>
        </w:numPr>
        <w:tabs>
          <w:tab w:val="left" w:pos="567"/>
          <w:tab w:val="left" w:pos="910"/>
        </w:tabs>
        <w:snapToGrid w:val="0"/>
        <w:ind w:leftChars="200" w:left="1049" w:hangingChars="237" w:hanging="569"/>
        <w:jc w:val="both"/>
        <w:rPr>
          <w:rFonts w:ascii="微軟正黑體" w:eastAsia="微軟正黑體" w:hAnsi="微軟正黑體"/>
        </w:rPr>
      </w:pPr>
      <w:r w:rsidRPr="000A05A9">
        <w:rPr>
          <w:rFonts w:ascii="微軟正黑體" w:eastAsia="微軟正黑體" w:hAnsi="微軟正黑體" w:hint="eastAsia"/>
        </w:rPr>
        <w:t>參賽作品須為未曾發表且未曾在其他比賽獲獎之原創作品，並不得有抄襲、模仿、剽竊他人作品、有著作權爭議或所有權被買斷等情形。若有涉及相關著作權之法律責任或侵害第三人權利時，悉由作品提供者自行負責，並對主辦單位負損害賠償責任。</w:t>
      </w:r>
    </w:p>
    <w:p w:rsidR="005129D0" w:rsidRPr="000A05A9" w:rsidRDefault="005129D0" w:rsidP="005129D0">
      <w:pPr>
        <w:numPr>
          <w:ilvl w:val="0"/>
          <w:numId w:val="22"/>
        </w:numPr>
        <w:tabs>
          <w:tab w:val="left" w:pos="567"/>
          <w:tab w:val="left" w:pos="910"/>
        </w:tabs>
        <w:snapToGrid w:val="0"/>
        <w:ind w:leftChars="200" w:left="1049" w:hangingChars="237" w:hanging="569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若經發現有前揭情形，主辦單位將取消參賽資格；</w:t>
      </w:r>
      <w:r w:rsidRPr="000A05A9">
        <w:rPr>
          <w:rFonts w:ascii="微軟正黑體" w:eastAsia="微軟正黑體" w:hAnsi="微軟正黑體" w:hint="eastAsia"/>
        </w:rPr>
        <w:t>已得獎者，取消得獎資格，並追回已領取之獎金及獎狀，獎項不予遞補。</w:t>
      </w:r>
    </w:p>
    <w:p w:rsidR="005129D0" w:rsidRPr="000A05A9" w:rsidRDefault="005129D0" w:rsidP="005129D0">
      <w:pPr>
        <w:numPr>
          <w:ilvl w:val="0"/>
          <w:numId w:val="22"/>
        </w:numPr>
        <w:tabs>
          <w:tab w:val="left" w:pos="567"/>
          <w:tab w:val="left" w:pos="910"/>
        </w:tabs>
        <w:snapToGrid w:val="0"/>
        <w:ind w:leftChars="200" w:left="1049" w:hangingChars="237" w:hanging="569"/>
        <w:jc w:val="both"/>
        <w:rPr>
          <w:rFonts w:ascii="微軟正黑體" w:eastAsia="微軟正黑體" w:hAnsi="微軟正黑體"/>
        </w:rPr>
      </w:pPr>
      <w:r w:rsidRPr="000A05A9">
        <w:rPr>
          <w:rFonts w:ascii="微軟正黑體" w:eastAsia="微軟正黑體" w:hAnsi="微軟正黑體" w:hint="eastAsia"/>
        </w:rPr>
        <w:t>若參賽遊程未達評選標準，各獎項均得從缺，參賽者須尊重評選委員會決議，不得有異議。</w:t>
      </w:r>
    </w:p>
    <w:p w:rsidR="005129D0" w:rsidRPr="000A05A9" w:rsidRDefault="005129D0" w:rsidP="005129D0">
      <w:pPr>
        <w:numPr>
          <w:ilvl w:val="0"/>
          <w:numId w:val="22"/>
        </w:numPr>
        <w:tabs>
          <w:tab w:val="left" w:pos="567"/>
          <w:tab w:val="left" w:pos="910"/>
        </w:tabs>
        <w:snapToGrid w:val="0"/>
        <w:ind w:leftChars="200" w:left="1049" w:hangingChars="237" w:hanging="569"/>
        <w:jc w:val="both"/>
        <w:rPr>
          <w:rFonts w:ascii="微軟正黑體" w:eastAsia="微軟正黑體" w:hAnsi="微軟正黑體"/>
        </w:rPr>
      </w:pPr>
      <w:r w:rsidRPr="000A05A9">
        <w:rPr>
          <w:rFonts w:ascii="微軟正黑體" w:eastAsia="微軟正黑體" w:hAnsi="微軟正黑體" w:hint="eastAsia"/>
        </w:rPr>
        <w:t>進入決選之作品經參賽團體同意，主辦單位得將其作品放置於官方網站及「大玩台中</w:t>
      </w:r>
      <w:r>
        <w:rPr>
          <w:rFonts w:ascii="微軟正黑體" w:eastAsia="微軟正黑體" w:hAnsi="微軟正黑體" w:hint="eastAsia"/>
        </w:rPr>
        <w:t>─臺中觀光旅遊局」粉絲專頁，供同業及旅客參考，進一步</w:t>
      </w:r>
      <w:r w:rsidRPr="000A05A9">
        <w:rPr>
          <w:rFonts w:ascii="微軟正黑體" w:eastAsia="微軟正黑體" w:hAnsi="微軟正黑體" w:hint="eastAsia"/>
        </w:rPr>
        <w:t>實際包裝成套裝遊程進行販售。</w:t>
      </w:r>
    </w:p>
    <w:p w:rsidR="005129D0" w:rsidRPr="00962B97" w:rsidRDefault="005129D0" w:rsidP="007F50BE">
      <w:pPr>
        <w:numPr>
          <w:ilvl w:val="0"/>
          <w:numId w:val="22"/>
        </w:numPr>
        <w:tabs>
          <w:tab w:val="left" w:pos="567"/>
          <w:tab w:val="left" w:pos="910"/>
        </w:tabs>
        <w:snapToGrid w:val="0"/>
        <w:ind w:leftChars="200" w:left="1049" w:hangingChars="237" w:hanging="569"/>
        <w:jc w:val="both"/>
        <w:rPr>
          <w:rFonts w:ascii="微軟正黑體" w:eastAsia="微軟正黑體" w:hAnsi="微軟正黑體"/>
        </w:rPr>
      </w:pPr>
      <w:r w:rsidRPr="000A05A9">
        <w:rPr>
          <w:rFonts w:ascii="微軟正黑體" w:eastAsia="微軟正黑體" w:hAnsi="微軟正黑體" w:hint="eastAsia"/>
        </w:rPr>
        <w:t>得獎遊程自公布得獎日</w:t>
      </w:r>
      <w:r w:rsidR="00B71DE8">
        <w:rPr>
          <w:rFonts w:ascii="微軟正黑體" w:eastAsia="微軟正黑體" w:hAnsi="微軟正黑體" w:hint="eastAsia"/>
        </w:rPr>
        <w:t>起，得提供</w:t>
      </w:r>
      <w:r w:rsidR="007F50BE">
        <w:rPr>
          <w:rFonts w:ascii="微軟正黑體" w:eastAsia="微軟正黑體" w:hAnsi="微軟正黑體" w:hint="eastAsia"/>
        </w:rPr>
        <w:t>臺中市政府無償使用，並</w:t>
      </w:r>
      <w:r w:rsidRPr="000A05A9">
        <w:rPr>
          <w:rFonts w:ascii="微軟正黑體" w:eastAsia="微軟正黑體" w:hAnsi="微軟正黑體" w:hint="eastAsia"/>
        </w:rPr>
        <w:t>擁有宣傳、網頁製作、公開展覽、遊程開發、上架</w:t>
      </w:r>
      <w:r w:rsidRPr="00962B97">
        <w:rPr>
          <w:rFonts w:ascii="微軟正黑體" w:eastAsia="微軟正黑體" w:hAnsi="微軟正黑體" w:hint="eastAsia"/>
        </w:rPr>
        <w:t>以及公開販售等權利。</w:t>
      </w:r>
    </w:p>
    <w:p w:rsidR="005129D0" w:rsidRPr="000A05A9" w:rsidRDefault="005129D0" w:rsidP="005129D0">
      <w:pPr>
        <w:numPr>
          <w:ilvl w:val="0"/>
          <w:numId w:val="22"/>
        </w:numPr>
        <w:tabs>
          <w:tab w:val="left" w:pos="567"/>
          <w:tab w:val="left" w:pos="910"/>
        </w:tabs>
        <w:snapToGrid w:val="0"/>
        <w:ind w:leftChars="200" w:left="1049" w:hangingChars="237" w:hanging="569"/>
        <w:jc w:val="both"/>
        <w:rPr>
          <w:rFonts w:ascii="微軟正黑體" w:eastAsia="微軟正黑體" w:hAnsi="微軟正黑體"/>
        </w:rPr>
      </w:pPr>
      <w:r w:rsidRPr="00962B97">
        <w:rPr>
          <w:rFonts w:ascii="微軟正黑體" w:eastAsia="微軟正黑體" w:hAnsi="微軟正黑體" w:hint="eastAsia"/>
        </w:rPr>
        <w:t>每組參賽團體限得一獎項</w:t>
      </w:r>
      <w:r w:rsidR="00D54C86" w:rsidRPr="00962B97">
        <w:rPr>
          <w:rFonts w:ascii="微軟正黑體" w:eastAsia="微軟正黑體" w:hAnsi="微軟正黑體" w:hint="eastAsia"/>
        </w:rPr>
        <w:t>，並須推派1名代表填寫相關資料後方可領取</w:t>
      </w:r>
      <w:r w:rsidRPr="00962B97">
        <w:rPr>
          <w:rFonts w:ascii="微軟正黑體" w:eastAsia="微軟正黑體" w:hAnsi="微軟正黑體" w:hint="eastAsia"/>
        </w:rPr>
        <w:t>。依綜合所得稅扣繳暨免扣繳之規定，獎項達新台幣20,000元以上，須繳交10％中獎機會稅</w:t>
      </w:r>
      <w:r w:rsidRPr="000A05A9">
        <w:rPr>
          <w:rFonts w:ascii="微軟正黑體" w:eastAsia="微軟正黑體" w:hAnsi="微軟正黑體" w:hint="eastAsia"/>
        </w:rPr>
        <w:t>給予主辦單位代繳稅務機關。若得獎者非中華民國地區居住者(居住未滿183天)，則均扣繳稅20%中獎機會稅。得獎者皆須依法繳交各項稅金給予主辦單位，方得領獎。未能依法繳納稅額者，即喪失得獎資格。</w:t>
      </w:r>
    </w:p>
    <w:p w:rsidR="005129D0" w:rsidRPr="000A05A9" w:rsidRDefault="005129D0" w:rsidP="005129D0">
      <w:pPr>
        <w:numPr>
          <w:ilvl w:val="0"/>
          <w:numId w:val="22"/>
        </w:numPr>
        <w:tabs>
          <w:tab w:val="left" w:pos="567"/>
          <w:tab w:val="left" w:pos="910"/>
        </w:tabs>
        <w:snapToGrid w:val="0"/>
        <w:ind w:leftChars="200" w:left="1049" w:hangingChars="237" w:hanging="569"/>
        <w:jc w:val="both"/>
        <w:rPr>
          <w:rFonts w:ascii="微軟正黑體" w:eastAsia="微軟正黑體" w:hAnsi="微軟正黑體"/>
        </w:rPr>
      </w:pPr>
      <w:r w:rsidRPr="000A05A9">
        <w:rPr>
          <w:rFonts w:ascii="微軟正黑體" w:eastAsia="微軟正黑體" w:hAnsi="微軟正黑體" w:hint="eastAsia"/>
        </w:rPr>
        <w:t>團隊獲獎時，獎金由報名表上授權之代表人領取，若授權代表人無法領獎，由團隊成員共同簽署同意更換代表人代理領取，請將代理表單於領獎期限內寄至主辦單位以茲證明。</w:t>
      </w:r>
    </w:p>
    <w:p w:rsidR="005129D0" w:rsidRPr="000A05A9" w:rsidRDefault="005129D0" w:rsidP="005129D0">
      <w:pPr>
        <w:numPr>
          <w:ilvl w:val="0"/>
          <w:numId w:val="22"/>
        </w:numPr>
        <w:tabs>
          <w:tab w:val="left" w:pos="567"/>
          <w:tab w:val="left" w:pos="910"/>
        </w:tabs>
        <w:snapToGrid w:val="0"/>
        <w:ind w:leftChars="200" w:left="1049" w:hangingChars="237" w:hanging="569"/>
        <w:jc w:val="both"/>
        <w:rPr>
          <w:rFonts w:ascii="微軟正黑體" w:eastAsia="微軟正黑體" w:hAnsi="微軟正黑體"/>
        </w:rPr>
      </w:pPr>
      <w:r w:rsidRPr="000A05A9">
        <w:rPr>
          <w:rFonts w:ascii="微軟正黑體" w:eastAsia="微軟正黑體" w:hAnsi="微軟正黑體" w:hint="eastAsia"/>
        </w:rPr>
        <w:t>團隊內部分工或權益分配（如獎金領取及分配）發生任何爭執疑問，會由團隊自行處理，主辦及執行單位無權利與義務涉入爭議。</w:t>
      </w:r>
    </w:p>
    <w:p w:rsidR="005129D0" w:rsidRPr="000A05A9" w:rsidRDefault="005129D0" w:rsidP="005129D0">
      <w:pPr>
        <w:numPr>
          <w:ilvl w:val="0"/>
          <w:numId w:val="22"/>
        </w:numPr>
        <w:tabs>
          <w:tab w:val="left" w:pos="567"/>
          <w:tab w:val="left" w:pos="910"/>
        </w:tabs>
        <w:snapToGrid w:val="0"/>
        <w:ind w:leftChars="200" w:left="1049" w:hangingChars="237" w:hanging="569"/>
        <w:jc w:val="both"/>
        <w:rPr>
          <w:rFonts w:ascii="微軟正黑體" w:eastAsia="微軟正黑體" w:hAnsi="微軟正黑體"/>
        </w:rPr>
      </w:pPr>
      <w:r w:rsidRPr="000A05A9">
        <w:rPr>
          <w:rFonts w:ascii="微軟正黑體" w:eastAsia="微軟正黑體" w:hAnsi="微軟正黑體" w:hint="eastAsia"/>
        </w:rPr>
        <w:t>領獎者需依規定填寫並繳交相關單據（如中獎同意書）方可領獎</w:t>
      </w:r>
      <w:r w:rsidR="00603876">
        <w:rPr>
          <w:rFonts w:ascii="微軟正黑體" w:eastAsia="微軟正黑體" w:hAnsi="微軟正黑體" w:hint="eastAsia"/>
        </w:rPr>
        <w:t>；</w:t>
      </w:r>
      <w:r w:rsidRPr="000A05A9">
        <w:rPr>
          <w:rFonts w:ascii="微軟正黑體" w:eastAsia="微軟正黑體" w:hAnsi="微軟正黑體" w:hint="eastAsia"/>
        </w:rPr>
        <w:t>若未配合者，則視為放棄獲獎資格。</w:t>
      </w:r>
    </w:p>
    <w:p w:rsidR="005129D0" w:rsidRPr="000A05A9" w:rsidRDefault="005129D0" w:rsidP="005129D0">
      <w:pPr>
        <w:numPr>
          <w:ilvl w:val="0"/>
          <w:numId w:val="22"/>
        </w:numPr>
        <w:tabs>
          <w:tab w:val="left" w:pos="567"/>
          <w:tab w:val="left" w:pos="910"/>
        </w:tabs>
        <w:snapToGrid w:val="0"/>
        <w:ind w:leftChars="200" w:left="1049" w:hangingChars="237" w:hanging="569"/>
        <w:jc w:val="both"/>
        <w:rPr>
          <w:rFonts w:ascii="微軟正黑體" w:eastAsia="微軟正黑體" w:hAnsi="微軟正黑體"/>
        </w:rPr>
      </w:pPr>
      <w:r w:rsidRPr="000A05A9">
        <w:rPr>
          <w:rFonts w:ascii="微軟正黑體" w:eastAsia="微軟正黑體" w:hAnsi="微軟正黑體" w:hint="eastAsia"/>
        </w:rPr>
        <w:t>原始檔案請參賽者自行備份，如遇不可抗力之災變、意外等事故所造成之損失，主辦單位不負賠償之責。</w:t>
      </w:r>
    </w:p>
    <w:p w:rsidR="005129D0" w:rsidRPr="000A05A9" w:rsidRDefault="005129D0" w:rsidP="005129D0">
      <w:pPr>
        <w:numPr>
          <w:ilvl w:val="0"/>
          <w:numId w:val="22"/>
        </w:numPr>
        <w:tabs>
          <w:tab w:val="left" w:pos="567"/>
          <w:tab w:val="left" w:pos="910"/>
        </w:tabs>
        <w:snapToGrid w:val="0"/>
        <w:ind w:leftChars="200" w:left="1049" w:hangingChars="237" w:hanging="569"/>
        <w:jc w:val="both"/>
        <w:rPr>
          <w:rFonts w:ascii="微軟正黑體" w:eastAsia="微軟正黑體" w:hAnsi="微軟正黑體"/>
        </w:rPr>
      </w:pPr>
      <w:r w:rsidRPr="000A05A9">
        <w:rPr>
          <w:rFonts w:ascii="微軟正黑體" w:eastAsia="微軟正黑體" w:hAnsi="微軟正黑體" w:hint="eastAsia"/>
        </w:rPr>
        <w:t>主辦單位對比賽內容及獎品保有修改及最後解釋權利。</w:t>
      </w:r>
    </w:p>
    <w:p w:rsidR="00363F58" w:rsidRPr="00363F58" w:rsidRDefault="005129D0" w:rsidP="00363F58">
      <w:pPr>
        <w:numPr>
          <w:ilvl w:val="0"/>
          <w:numId w:val="22"/>
        </w:numPr>
        <w:tabs>
          <w:tab w:val="left" w:pos="567"/>
          <w:tab w:val="left" w:pos="910"/>
        </w:tabs>
        <w:snapToGrid w:val="0"/>
        <w:ind w:leftChars="200" w:left="1049" w:hangingChars="237" w:hanging="569"/>
        <w:jc w:val="both"/>
        <w:rPr>
          <w:rFonts w:ascii="微軟正黑體" w:eastAsia="微軟正黑體" w:hAnsi="微軟正黑體"/>
        </w:rPr>
      </w:pPr>
      <w:r w:rsidRPr="000A05A9">
        <w:rPr>
          <w:rFonts w:ascii="微軟正黑體" w:eastAsia="微軟正黑體" w:hAnsi="微軟正黑體" w:hint="eastAsia"/>
        </w:rPr>
        <w:t>因應個資法之規範，參賽團體須同意本活動各項注意事項與協議。如因不可抗力之特殊因素導致無法執行時，主辦單位有權決定取消、終止、修改或暫停。本活動辦法如有未盡事宜，主辦單位保留修改之權利；本活動之日程等相關事項以官方網站上之最新消息為準。</w:t>
      </w:r>
      <w:r w:rsidR="00363F58" w:rsidRPr="00363F58">
        <w:rPr>
          <w:rFonts w:ascii="微軟正黑體" w:eastAsia="微軟正黑體" w:hAnsi="微軟正黑體"/>
        </w:rPr>
        <w:br w:type="page"/>
      </w:r>
    </w:p>
    <w:p w:rsidR="005129D0" w:rsidRDefault="00BB1A54" w:rsidP="008A4C6B">
      <w:pPr>
        <w:numPr>
          <w:ilvl w:val="0"/>
          <w:numId w:val="4"/>
        </w:numPr>
        <w:tabs>
          <w:tab w:val="left" w:pos="567"/>
        </w:tabs>
        <w:snapToGrid w:val="0"/>
        <w:spacing w:beforeLines="50" w:before="180" w:line="440" w:lineRule="exact"/>
        <w:ind w:left="567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執行單位</w:t>
      </w:r>
      <w:r w:rsidR="005129D0">
        <w:rPr>
          <w:rFonts w:ascii="微軟正黑體" w:eastAsia="微軟正黑體" w:hAnsi="微軟正黑體" w:hint="eastAsia"/>
        </w:rPr>
        <w:t>聯繫方式</w:t>
      </w:r>
    </w:p>
    <w:p w:rsidR="005129D0" w:rsidRPr="00D26C6E" w:rsidRDefault="005129D0" w:rsidP="005129D0">
      <w:pPr>
        <w:numPr>
          <w:ilvl w:val="0"/>
          <w:numId w:val="23"/>
        </w:numPr>
        <w:tabs>
          <w:tab w:val="left" w:pos="567"/>
          <w:tab w:val="left" w:pos="910"/>
        </w:tabs>
        <w:snapToGrid w:val="0"/>
        <w:ind w:leftChars="200" w:left="1049" w:hangingChars="237" w:hanging="569"/>
        <w:jc w:val="both"/>
        <w:rPr>
          <w:rFonts w:ascii="微軟正黑體" w:eastAsia="微軟正黑體" w:hAnsi="微軟正黑體"/>
        </w:rPr>
      </w:pPr>
      <w:r w:rsidRPr="00D26C6E">
        <w:rPr>
          <w:rFonts w:ascii="微軟正黑體" w:eastAsia="微軟正黑體" w:hAnsi="微軟正黑體" w:hint="eastAsia"/>
        </w:rPr>
        <w:t>聯絡窗口：0</w:t>
      </w:r>
      <w:r>
        <w:rPr>
          <w:rFonts w:ascii="微軟正黑體" w:eastAsia="微軟正黑體" w:hAnsi="微軟正黑體" w:hint="eastAsia"/>
        </w:rPr>
        <w:t>4</w:t>
      </w:r>
      <w:r w:rsidRPr="00D26C6E">
        <w:rPr>
          <w:rFonts w:ascii="微軟正黑體" w:eastAsia="微軟正黑體" w:hAnsi="微軟正黑體" w:hint="eastAsia"/>
        </w:rPr>
        <w:t>-</w:t>
      </w:r>
      <w:r>
        <w:rPr>
          <w:rFonts w:ascii="微軟正黑體" w:eastAsia="微軟正黑體" w:hAnsi="微軟正黑體" w:hint="eastAsia"/>
        </w:rPr>
        <w:t>241599</w:t>
      </w:r>
      <w:r w:rsidR="007F50BE">
        <w:rPr>
          <w:rFonts w:ascii="微軟正黑體" w:eastAsia="微軟正黑體" w:hAnsi="微軟正黑體"/>
        </w:rPr>
        <w:t>20</w:t>
      </w:r>
      <w:r>
        <w:rPr>
          <w:rFonts w:ascii="微軟正黑體" w:eastAsia="微軟正黑體" w:hAnsi="微軟正黑體" w:hint="eastAsia"/>
        </w:rPr>
        <w:t>（</w:t>
      </w:r>
      <w:r w:rsidRPr="00D26C6E">
        <w:rPr>
          <w:rFonts w:ascii="微軟正黑體" w:eastAsia="微軟正黑體" w:hAnsi="微軟正黑體" w:hint="eastAsia"/>
        </w:rPr>
        <w:t>週一至週五上午</w:t>
      </w:r>
      <w:r>
        <w:rPr>
          <w:rFonts w:ascii="微軟正黑體" w:eastAsia="微軟正黑體" w:hAnsi="微軟正黑體" w:hint="eastAsia"/>
        </w:rPr>
        <w:t>10</w:t>
      </w:r>
      <w:r w:rsidRPr="00D26C6E">
        <w:rPr>
          <w:rFonts w:ascii="微軟正黑體" w:eastAsia="微軟正黑體" w:hAnsi="微軟正黑體" w:hint="eastAsia"/>
        </w:rPr>
        <w:t>時至下午</w:t>
      </w:r>
      <w:r>
        <w:rPr>
          <w:rFonts w:ascii="微軟正黑體" w:eastAsia="微軟正黑體" w:hAnsi="微軟正黑體" w:hint="eastAsia"/>
        </w:rPr>
        <w:t>5時）</w:t>
      </w:r>
    </w:p>
    <w:p w:rsidR="005129D0" w:rsidRPr="00D26C6E" w:rsidRDefault="005129D0" w:rsidP="005129D0">
      <w:pPr>
        <w:numPr>
          <w:ilvl w:val="0"/>
          <w:numId w:val="23"/>
        </w:numPr>
        <w:tabs>
          <w:tab w:val="left" w:pos="567"/>
          <w:tab w:val="left" w:pos="910"/>
        </w:tabs>
        <w:snapToGrid w:val="0"/>
        <w:ind w:leftChars="200" w:left="1049" w:hangingChars="237" w:hanging="569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電子郵件：</w:t>
      </w:r>
      <w:r w:rsidR="007F50BE">
        <w:rPr>
          <w:rFonts w:ascii="微軟正黑體" w:eastAsia="微軟正黑體" w:hAnsi="微軟正黑體" w:hint="eastAsia"/>
        </w:rPr>
        <w:t>wadechen</w:t>
      </w:r>
      <w:r w:rsidR="004410D8">
        <w:rPr>
          <w:rFonts w:ascii="微軟正黑體" w:eastAsia="微軟正黑體" w:hAnsi="微軟正黑體"/>
        </w:rPr>
        <w:t>@</w:t>
      </w:r>
      <w:r w:rsidR="004410D8">
        <w:rPr>
          <w:rFonts w:ascii="微軟正黑體" w:eastAsia="微軟正黑體" w:hAnsi="微軟正黑體" w:hint="eastAsia"/>
        </w:rPr>
        <w:t>jwimarkering</w:t>
      </w:r>
      <w:r w:rsidRPr="00D26C6E">
        <w:rPr>
          <w:rFonts w:ascii="微軟正黑體" w:eastAsia="微軟正黑體" w:hAnsi="微軟正黑體"/>
        </w:rPr>
        <w:t>.com</w:t>
      </w:r>
    </w:p>
    <w:p w:rsidR="00363F58" w:rsidRDefault="005129D0" w:rsidP="00363F58">
      <w:pPr>
        <w:numPr>
          <w:ilvl w:val="0"/>
          <w:numId w:val="23"/>
        </w:numPr>
        <w:tabs>
          <w:tab w:val="left" w:pos="567"/>
          <w:tab w:val="left" w:pos="910"/>
        </w:tabs>
        <w:snapToGrid w:val="0"/>
        <w:ind w:leftChars="200" w:left="1049" w:hangingChars="237" w:hanging="569"/>
        <w:jc w:val="both"/>
        <w:rPr>
          <w:rFonts w:ascii="微軟正黑體" w:eastAsia="微軟正黑體" w:hAnsi="微軟正黑體"/>
        </w:rPr>
      </w:pPr>
      <w:r w:rsidRPr="00D26C6E">
        <w:rPr>
          <w:rFonts w:ascii="微軟正黑體" w:eastAsia="微軟正黑體" w:hAnsi="微軟正黑體" w:hint="eastAsia"/>
        </w:rPr>
        <w:t>送件地址：</w:t>
      </w:r>
      <w:r w:rsidR="00F511B0">
        <w:rPr>
          <w:rFonts w:ascii="微軟正黑體" w:eastAsia="微軟正黑體" w:hAnsi="微軟正黑體" w:hint="eastAsia"/>
        </w:rPr>
        <w:t>40360</w:t>
      </w:r>
      <w:r>
        <w:rPr>
          <w:rFonts w:ascii="微軟正黑體" w:eastAsia="微軟正黑體" w:hAnsi="微軟正黑體" w:hint="eastAsia"/>
        </w:rPr>
        <w:t>臺中市西屯區臺灣大道二段501號24樓之1</w:t>
      </w:r>
    </w:p>
    <w:p w:rsidR="006F59A9" w:rsidRPr="00363F58" w:rsidRDefault="005129D0" w:rsidP="00363F58">
      <w:pPr>
        <w:numPr>
          <w:ilvl w:val="0"/>
          <w:numId w:val="23"/>
        </w:numPr>
        <w:tabs>
          <w:tab w:val="left" w:pos="567"/>
          <w:tab w:val="left" w:pos="910"/>
        </w:tabs>
        <w:snapToGrid w:val="0"/>
        <w:ind w:leftChars="200" w:left="1049" w:hangingChars="237" w:hanging="569"/>
        <w:jc w:val="both"/>
        <w:rPr>
          <w:rFonts w:ascii="微軟正黑體" w:eastAsia="微軟正黑體" w:hAnsi="微軟正黑體"/>
        </w:rPr>
      </w:pPr>
      <w:r w:rsidRPr="00363F58">
        <w:rPr>
          <w:rFonts w:ascii="微軟正黑體" w:eastAsia="微軟正黑體" w:hAnsi="微軟正黑體" w:hint="eastAsia"/>
        </w:rPr>
        <w:t>收</w:t>
      </w:r>
      <w:r w:rsidR="00363F58">
        <w:rPr>
          <w:rFonts w:ascii="微軟正黑體" w:eastAsia="微軟正黑體" w:hAnsi="微軟正黑體" w:hint="eastAsia"/>
        </w:rPr>
        <w:t xml:space="preserve"> </w:t>
      </w:r>
      <w:r w:rsidRPr="00363F58">
        <w:rPr>
          <w:rFonts w:ascii="微軟正黑體" w:eastAsia="微軟正黑體" w:hAnsi="微軟正黑體" w:hint="eastAsia"/>
        </w:rPr>
        <w:t>件</w:t>
      </w:r>
      <w:r w:rsidR="00363F58">
        <w:rPr>
          <w:rFonts w:ascii="微軟正黑體" w:eastAsia="微軟正黑體" w:hAnsi="微軟正黑體" w:hint="eastAsia"/>
        </w:rPr>
        <w:t xml:space="preserve"> </w:t>
      </w:r>
      <w:r w:rsidRPr="00363F58">
        <w:rPr>
          <w:rFonts w:ascii="微軟正黑體" w:eastAsia="微軟正黑體" w:hAnsi="微軟正黑體" w:hint="eastAsia"/>
        </w:rPr>
        <w:t>者：</w:t>
      </w:r>
      <w:r w:rsidR="00363F58">
        <w:rPr>
          <w:rFonts w:ascii="微軟正黑體" w:eastAsia="微軟正黑體" w:hAnsi="微軟正黑體" w:hint="eastAsia"/>
        </w:rPr>
        <w:t>執行單位-傑森全</w:t>
      </w:r>
      <w:r w:rsidR="00A7641A">
        <w:rPr>
          <w:rFonts w:ascii="微軟正黑體" w:eastAsia="微軟正黑體" w:hAnsi="微軟正黑體" w:hint="eastAsia"/>
        </w:rPr>
        <w:t>球</w:t>
      </w:r>
      <w:r w:rsidR="00363F58">
        <w:rPr>
          <w:rFonts w:ascii="微軟正黑體" w:eastAsia="微軟正黑體" w:hAnsi="微軟正黑體" w:hint="eastAsia"/>
        </w:rPr>
        <w:t xml:space="preserve">整合行銷股份有限公司 </w:t>
      </w:r>
      <w:r w:rsidRPr="00363F58">
        <w:rPr>
          <w:rFonts w:ascii="微軟正黑體" w:eastAsia="微軟正黑體" w:hAnsi="微軟正黑體" w:hint="eastAsia"/>
        </w:rPr>
        <w:t>收</w:t>
      </w:r>
    </w:p>
    <w:p w:rsidR="006F59A9" w:rsidRPr="000A05A9" w:rsidRDefault="00F21E8B" w:rsidP="00F21E8B">
      <w:pPr>
        <w:tabs>
          <w:tab w:val="left" w:pos="910"/>
          <w:tab w:val="left" w:pos="1134"/>
        </w:tabs>
        <w:snapToGrid w:val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附件一、報名表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922"/>
        <w:gridCol w:w="851"/>
        <w:gridCol w:w="2196"/>
        <w:gridCol w:w="1134"/>
        <w:gridCol w:w="2552"/>
      </w:tblGrid>
      <w:tr w:rsidR="006F59A9" w:rsidRPr="000A05A9" w:rsidTr="009A0743">
        <w:trPr>
          <w:trHeight w:val="85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9" w:rsidRPr="000A05A9" w:rsidRDefault="006F59A9" w:rsidP="009A0743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0A05A9">
              <w:rPr>
                <w:rFonts w:ascii="微軟正黑體" w:eastAsia="微軟正黑體" w:hAnsi="微軟正黑體" w:hint="eastAsia"/>
                <w:bCs/>
                <w:szCs w:val="24"/>
              </w:rPr>
              <w:t>報名編號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9" w:rsidRPr="000A05A9" w:rsidRDefault="006F59A9" w:rsidP="009A0743">
            <w:pPr>
              <w:snapToGrid w:val="0"/>
              <w:jc w:val="righ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（</w:t>
            </w:r>
            <w:r w:rsidRPr="000A05A9">
              <w:rPr>
                <w:rFonts w:ascii="微軟正黑體" w:eastAsia="微軟正黑體" w:hAnsi="微軟正黑體" w:hint="eastAsia"/>
                <w:bCs/>
                <w:szCs w:val="24"/>
              </w:rPr>
              <w:t>由</w:t>
            </w:r>
            <w:r w:rsidR="00363F58">
              <w:rPr>
                <w:rFonts w:ascii="微軟正黑體" w:eastAsia="微軟正黑體" w:hAnsi="微軟正黑體" w:hint="eastAsia"/>
                <w:bCs/>
                <w:szCs w:val="24"/>
              </w:rPr>
              <w:t>執行</w:t>
            </w:r>
            <w:r w:rsidRPr="000A05A9">
              <w:rPr>
                <w:rFonts w:ascii="微軟正黑體" w:eastAsia="微軟正黑體" w:hAnsi="微軟正黑體" w:hint="eastAsia"/>
                <w:bCs/>
                <w:szCs w:val="24"/>
              </w:rPr>
              <w:t>單位填寫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）</w:t>
            </w:r>
          </w:p>
        </w:tc>
      </w:tr>
      <w:tr w:rsidR="005129D0" w:rsidRPr="000A05A9" w:rsidTr="009A0743">
        <w:trPr>
          <w:trHeight w:val="85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D0" w:rsidRPr="000A05A9" w:rsidRDefault="005129D0" w:rsidP="009A0743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0A05A9">
              <w:rPr>
                <w:rFonts w:ascii="微軟正黑體" w:eastAsia="微軟正黑體" w:hAnsi="微軟正黑體" w:hint="eastAsia"/>
                <w:bCs/>
                <w:szCs w:val="24"/>
              </w:rPr>
              <w:t>遊程名稱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D0" w:rsidRPr="000A05A9" w:rsidRDefault="005129D0" w:rsidP="009A0743">
            <w:pPr>
              <w:snapToGrid w:val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4265C5" w:rsidRPr="000A05A9" w:rsidTr="00E96F46">
        <w:trPr>
          <w:trHeight w:val="85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C5" w:rsidRPr="000A05A9" w:rsidRDefault="004265C5" w:rsidP="009A0743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遊程主題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C5" w:rsidRPr="000A05A9" w:rsidRDefault="004265C5" w:rsidP="004265C5">
            <w:pPr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6F59A9" w:rsidRPr="000A05A9" w:rsidTr="009A0743">
        <w:trPr>
          <w:trHeight w:val="85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9" w:rsidRPr="000A05A9" w:rsidRDefault="006F59A9" w:rsidP="009A0743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0A05A9">
              <w:rPr>
                <w:rFonts w:ascii="微軟正黑體" w:eastAsia="微軟正黑體" w:hAnsi="微軟正黑體" w:hint="eastAsia"/>
                <w:bCs/>
                <w:szCs w:val="24"/>
              </w:rPr>
              <w:t>遊程目標族群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9" w:rsidRPr="000A05A9" w:rsidRDefault="006F59A9" w:rsidP="009A0743">
            <w:pPr>
              <w:widowControl/>
              <w:snapToGrid w:val="0"/>
              <w:jc w:val="both"/>
              <w:rPr>
                <w:szCs w:val="24"/>
              </w:rPr>
            </w:pPr>
          </w:p>
        </w:tc>
      </w:tr>
      <w:tr w:rsidR="006F59A9" w:rsidRPr="000A05A9" w:rsidTr="009A0743">
        <w:trPr>
          <w:trHeight w:val="85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9" w:rsidRPr="000A05A9" w:rsidRDefault="006F59A9" w:rsidP="009A0743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0A05A9">
              <w:rPr>
                <w:rFonts w:ascii="微軟正黑體" w:eastAsia="微軟正黑體" w:hAnsi="微軟正黑體" w:hint="eastAsia"/>
                <w:bCs/>
                <w:szCs w:val="24"/>
              </w:rPr>
              <w:t>參賽學校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9" w:rsidRPr="000A05A9" w:rsidRDefault="006F59A9" w:rsidP="003D4AE1">
            <w:pPr>
              <w:snapToGrid w:val="0"/>
              <w:jc w:val="righ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（學校</w:t>
            </w:r>
            <w:r w:rsidR="003D4AE1">
              <w:rPr>
                <w:rFonts w:ascii="微軟正黑體" w:eastAsia="微軟正黑體" w:hAnsi="微軟正黑體" w:hint="eastAsia"/>
                <w:bCs/>
                <w:szCs w:val="24"/>
              </w:rPr>
              <w:t>與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系別）</w:t>
            </w:r>
          </w:p>
        </w:tc>
      </w:tr>
      <w:tr w:rsidR="006F59A9" w:rsidRPr="000A05A9" w:rsidTr="009A0743">
        <w:trPr>
          <w:trHeight w:val="85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9" w:rsidRPr="000A05A9" w:rsidRDefault="006F59A9" w:rsidP="009A0743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0A05A9">
              <w:rPr>
                <w:rFonts w:ascii="微軟正黑體" w:eastAsia="微軟正黑體" w:hAnsi="微軟正黑體" w:hint="eastAsia"/>
                <w:bCs/>
                <w:szCs w:val="24"/>
              </w:rPr>
              <w:t>通訊地址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A9" w:rsidRPr="000A05A9" w:rsidRDefault="006F59A9" w:rsidP="009A0743">
            <w:pPr>
              <w:snapToGrid w:val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8A4C6B" w:rsidRPr="000A05A9" w:rsidTr="00745063">
        <w:trPr>
          <w:trHeight w:val="85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C6B" w:rsidRPr="000A05A9" w:rsidRDefault="008A4C6B" w:rsidP="009A0743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0A05A9">
              <w:rPr>
                <w:rFonts w:ascii="微軟正黑體" w:eastAsia="微軟正黑體" w:hAnsi="微軟正黑體" w:hint="eastAsia"/>
                <w:bCs/>
                <w:szCs w:val="24"/>
              </w:rPr>
              <w:t>參賽者</w:t>
            </w:r>
          </w:p>
          <w:p w:rsidR="008A4C6B" w:rsidRPr="000A05A9" w:rsidRDefault="008A4C6B" w:rsidP="009A0743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0A05A9">
              <w:rPr>
                <w:rFonts w:ascii="微軟正黑體" w:eastAsia="微軟正黑體" w:hAnsi="微軟正黑體" w:hint="eastAsia"/>
                <w:bCs/>
                <w:szCs w:val="24"/>
              </w:rPr>
              <w:t>(含導師≦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８</w:t>
            </w:r>
            <w:r w:rsidRPr="000A05A9">
              <w:rPr>
                <w:rFonts w:ascii="微軟正黑體" w:eastAsia="微軟正黑體" w:hAnsi="微軟正黑體" w:hint="eastAsia"/>
                <w:bCs/>
                <w:szCs w:val="24"/>
              </w:rPr>
              <w:t>人)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6B" w:rsidRPr="000A05A9" w:rsidRDefault="008A4C6B" w:rsidP="009A0743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0A05A9">
              <w:rPr>
                <w:rFonts w:ascii="微軟正黑體" w:eastAsia="微軟正黑體" w:hAnsi="微軟正黑體" w:hint="eastAsia"/>
                <w:bCs/>
                <w:szCs w:val="24"/>
              </w:rPr>
              <w:t>導師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6B" w:rsidRPr="000A05A9" w:rsidRDefault="008A4C6B" w:rsidP="009A0743">
            <w:pPr>
              <w:snapToGrid w:val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姓名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6B" w:rsidRPr="000A05A9" w:rsidRDefault="008A4C6B" w:rsidP="009A0743">
            <w:pPr>
              <w:widowControl/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6B" w:rsidRPr="000A05A9" w:rsidRDefault="008A4C6B" w:rsidP="009A0743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6B" w:rsidRPr="000A05A9" w:rsidRDefault="008A4C6B" w:rsidP="009A0743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8A4C6B" w:rsidRPr="000A05A9" w:rsidTr="00745063">
        <w:trPr>
          <w:trHeight w:val="850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C6B" w:rsidRPr="000A05A9" w:rsidRDefault="008A4C6B" w:rsidP="009A0743">
            <w:pPr>
              <w:widowControl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C6B" w:rsidRPr="000A05A9" w:rsidRDefault="008A4C6B" w:rsidP="009A0743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0A05A9">
              <w:rPr>
                <w:rFonts w:ascii="微軟正黑體" w:eastAsia="微軟正黑體" w:hAnsi="微軟正黑體" w:hint="eastAsia"/>
                <w:bCs/>
                <w:szCs w:val="24"/>
              </w:rPr>
              <w:t>學生</w:t>
            </w:r>
            <w:r>
              <w:rPr>
                <w:rFonts w:ascii="微軟正黑體" w:eastAsia="微軟正黑體" w:hAnsi="微軟正黑體"/>
                <w:bCs/>
                <w:szCs w:val="24"/>
              </w:rPr>
              <w:br/>
            </w:r>
            <w:r w:rsidRPr="000A05A9">
              <w:rPr>
                <w:rFonts w:ascii="微軟正黑體" w:eastAsia="微軟正黑體" w:hAnsi="微軟正黑體" w:hint="eastAsia"/>
                <w:bCs/>
                <w:szCs w:val="24"/>
              </w:rPr>
              <w:t>代表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6B" w:rsidRPr="000A05A9" w:rsidRDefault="008A4C6B" w:rsidP="009A0743">
            <w:pPr>
              <w:snapToGrid w:val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0A05A9">
              <w:rPr>
                <w:rFonts w:ascii="微軟正黑體" w:eastAsia="微軟正黑體" w:hAnsi="微軟正黑體" w:hint="eastAsia"/>
                <w:bCs/>
                <w:szCs w:val="24"/>
              </w:rPr>
              <w:t>姓名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6B" w:rsidRPr="000A05A9" w:rsidRDefault="008A4C6B" w:rsidP="009A0743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6B" w:rsidRPr="000A05A9" w:rsidRDefault="008A4C6B" w:rsidP="009A0743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0A05A9">
              <w:rPr>
                <w:rFonts w:ascii="微軟正黑體" w:eastAsia="微軟正黑體" w:hAnsi="微軟正黑體" w:hint="eastAsia"/>
                <w:bCs/>
                <w:szCs w:val="24"/>
              </w:rPr>
              <w:t>手機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6B" w:rsidRPr="000A05A9" w:rsidRDefault="008A4C6B" w:rsidP="009A0743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8A4C6B" w:rsidRPr="000A05A9" w:rsidTr="00745063">
        <w:trPr>
          <w:trHeight w:val="850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C6B" w:rsidRPr="000A05A9" w:rsidRDefault="008A4C6B" w:rsidP="009A0743">
            <w:pPr>
              <w:widowControl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C6B" w:rsidRPr="000A05A9" w:rsidRDefault="008A4C6B" w:rsidP="009A0743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6B" w:rsidRPr="000A05A9" w:rsidRDefault="008A4C6B" w:rsidP="009A0743">
            <w:pPr>
              <w:widowControl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6B" w:rsidRPr="000A05A9" w:rsidRDefault="008A4C6B" w:rsidP="009A0743">
            <w:pPr>
              <w:widowControl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6B" w:rsidRPr="000A05A9" w:rsidRDefault="008A4C6B" w:rsidP="009A0743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0A05A9">
              <w:rPr>
                <w:rFonts w:ascii="微軟正黑體" w:eastAsia="微軟正黑體" w:hAnsi="微軟正黑體" w:hint="eastAsia"/>
                <w:szCs w:val="24"/>
              </w:rPr>
              <w:t>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6B" w:rsidRPr="000A05A9" w:rsidRDefault="008A4C6B" w:rsidP="009A0743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8A4C6B" w:rsidRPr="000A05A9" w:rsidTr="00363F58">
        <w:trPr>
          <w:trHeight w:val="1231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C6B" w:rsidRPr="000A05A9" w:rsidRDefault="008A4C6B" w:rsidP="009A0743">
            <w:pPr>
              <w:widowControl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6B" w:rsidRPr="000A05A9" w:rsidRDefault="008A4C6B" w:rsidP="009A0743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6B" w:rsidRPr="000A05A9" w:rsidRDefault="008A4C6B" w:rsidP="009A0743">
            <w:pPr>
              <w:widowControl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通訊</w:t>
            </w:r>
            <w:r>
              <w:rPr>
                <w:rFonts w:ascii="微軟正黑體" w:eastAsia="微軟正黑體" w:hAnsi="微軟正黑體"/>
                <w:bCs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地址</w:t>
            </w:r>
          </w:p>
        </w:tc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6B" w:rsidRPr="000A05A9" w:rsidRDefault="008A4C6B" w:rsidP="009A0743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8A4C6B" w:rsidRPr="000A05A9" w:rsidTr="00174FD5">
        <w:trPr>
          <w:trHeight w:val="850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C6B" w:rsidRPr="000A05A9" w:rsidRDefault="008A4C6B" w:rsidP="009A0743">
            <w:pPr>
              <w:widowControl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6B" w:rsidRPr="000A05A9" w:rsidRDefault="008A4C6B" w:rsidP="009A0743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0A05A9">
              <w:rPr>
                <w:rFonts w:ascii="微軟正黑體" w:eastAsia="微軟正黑體" w:hAnsi="微軟正黑體" w:hint="eastAsia"/>
                <w:bCs/>
                <w:szCs w:val="24"/>
              </w:rPr>
              <w:t>學生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6B" w:rsidRDefault="008A4C6B" w:rsidP="009A0743">
            <w:pPr>
              <w:snapToGrid w:val="0"/>
              <w:jc w:val="center"/>
            </w:pPr>
            <w:r w:rsidRPr="00D37B6F">
              <w:rPr>
                <w:rFonts w:ascii="微軟正黑體" w:eastAsia="微軟正黑體" w:hAnsi="微軟正黑體" w:hint="eastAsia"/>
                <w:bCs/>
                <w:szCs w:val="24"/>
              </w:rPr>
              <w:t>姓名</w:t>
            </w:r>
          </w:p>
        </w:tc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6B" w:rsidRPr="000A05A9" w:rsidRDefault="008A4C6B" w:rsidP="00174FD5">
            <w:pPr>
              <w:snapToGrid w:val="0"/>
              <w:jc w:val="right"/>
              <w:rPr>
                <w:rFonts w:ascii="微軟正黑體" w:eastAsia="微軟正黑體" w:hAnsi="微軟正黑體"/>
                <w:bCs/>
                <w:szCs w:val="24"/>
              </w:rPr>
            </w:pPr>
            <w:r w:rsidRPr="000A05A9">
              <w:rPr>
                <w:rFonts w:ascii="微軟正黑體" w:eastAsia="微軟正黑體" w:hAnsi="微軟正黑體" w:hint="eastAsia"/>
                <w:bCs/>
                <w:color w:val="A6A6A6"/>
                <w:szCs w:val="24"/>
              </w:rPr>
              <w:t>(可自行延伸表格增加人數)</w:t>
            </w:r>
          </w:p>
        </w:tc>
      </w:tr>
      <w:tr w:rsidR="008A4C6B" w:rsidRPr="000A05A9" w:rsidTr="00174FD5">
        <w:trPr>
          <w:trHeight w:val="850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C6B" w:rsidRPr="000A05A9" w:rsidRDefault="008A4C6B" w:rsidP="009A0743">
            <w:pPr>
              <w:widowControl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6B" w:rsidRPr="000A05A9" w:rsidRDefault="008A4C6B" w:rsidP="009A0743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0A05A9">
              <w:rPr>
                <w:rFonts w:ascii="微軟正黑體" w:eastAsia="微軟正黑體" w:hAnsi="微軟正黑體" w:hint="eastAsia"/>
                <w:bCs/>
                <w:szCs w:val="24"/>
              </w:rPr>
              <w:t>學生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6B" w:rsidRDefault="008A4C6B" w:rsidP="009A0743">
            <w:pPr>
              <w:snapToGrid w:val="0"/>
              <w:jc w:val="center"/>
            </w:pPr>
            <w:r w:rsidRPr="00D37B6F">
              <w:rPr>
                <w:rFonts w:ascii="微軟正黑體" w:eastAsia="微軟正黑體" w:hAnsi="微軟正黑體" w:hint="eastAsia"/>
                <w:bCs/>
                <w:szCs w:val="24"/>
              </w:rPr>
              <w:t>姓名</w:t>
            </w:r>
          </w:p>
        </w:tc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6B" w:rsidRPr="000A05A9" w:rsidRDefault="008A4C6B" w:rsidP="00174FD5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8A4C6B" w:rsidRPr="000A05A9" w:rsidTr="00174FD5">
        <w:trPr>
          <w:trHeight w:val="850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6B" w:rsidRPr="000A05A9" w:rsidRDefault="008A4C6B" w:rsidP="008A4C6B">
            <w:pPr>
              <w:widowControl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6B" w:rsidRPr="000A05A9" w:rsidRDefault="008A4C6B" w:rsidP="008A4C6B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0A05A9">
              <w:rPr>
                <w:rFonts w:ascii="微軟正黑體" w:eastAsia="微軟正黑體" w:hAnsi="微軟正黑體" w:hint="eastAsia"/>
                <w:bCs/>
                <w:szCs w:val="24"/>
              </w:rPr>
              <w:t>學生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6B" w:rsidRDefault="008A4C6B" w:rsidP="008A4C6B">
            <w:pPr>
              <w:snapToGrid w:val="0"/>
              <w:jc w:val="center"/>
            </w:pPr>
            <w:r w:rsidRPr="00D37B6F">
              <w:rPr>
                <w:rFonts w:ascii="微軟正黑體" w:eastAsia="微軟正黑體" w:hAnsi="微軟正黑體" w:hint="eastAsia"/>
                <w:bCs/>
                <w:szCs w:val="24"/>
              </w:rPr>
              <w:t>姓名</w:t>
            </w:r>
          </w:p>
        </w:tc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6B" w:rsidRPr="000A05A9" w:rsidRDefault="008A4C6B" w:rsidP="00174FD5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</w:tbl>
    <w:p w:rsidR="006F59A9" w:rsidRPr="0025704A" w:rsidRDefault="006F59A9" w:rsidP="00F21E8B">
      <w:pPr>
        <w:tabs>
          <w:tab w:val="left" w:pos="910"/>
          <w:tab w:val="left" w:pos="1134"/>
        </w:tabs>
        <w:snapToGrid w:val="0"/>
        <w:jc w:val="both"/>
        <w:rPr>
          <w:rFonts w:ascii="微軟正黑體" w:eastAsia="微軟正黑體" w:hAnsi="微軟正黑體"/>
        </w:rPr>
      </w:pPr>
      <w:r w:rsidRPr="008A2C6C">
        <w:rPr>
          <w:rFonts w:ascii="微軟正黑體" w:eastAsia="微軟正黑體" w:hAnsi="微軟正黑體" w:hint="eastAsia"/>
          <w:color w:val="000000"/>
          <w:kern w:val="0"/>
          <w:szCs w:val="28"/>
        </w:rPr>
        <w:br w:type="page"/>
      </w:r>
      <w:r w:rsidR="00F21E8B">
        <w:rPr>
          <w:rFonts w:ascii="微軟正黑體" w:eastAsia="微軟正黑體" w:hAnsi="微軟正黑體" w:hint="eastAsia"/>
          <w:color w:val="000000"/>
          <w:kern w:val="0"/>
          <w:szCs w:val="28"/>
        </w:rPr>
        <w:lastRenderedPageBreak/>
        <w:t>附件二、</w:t>
      </w:r>
      <w:r w:rsidR="00F21E8B">
        <w:rPr>
          <w:rFonts w:ascii="微軟正黑體" w:eastAsia="微軟正黑體" w:hAnsi="微軟正黑體" w:hint="eastAsia"/>
        </w:rPr>
        <w:t>參賽聲明書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5881"/>
      </w:tblGrid>
      <w:tr w:rsidR="006F59A9" w:rsidRPr="00B31964" w:rsidTr="00F21E8B">
        <w:trPr>
          <w:trHeight w:val="680"/>
          <w:jc w:val="center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9" w:rsidRPr="00F21E8B" w:rsidRDefault="007F50BE" w:rsidP="009A0743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F50BE">
              <w:rPr>
                <w:rFonts w:ascii="微軟正黑體" w:eastAsia="微軟正黑體" w:hAnsi="微軟正黑體" w:hint="eastAsia"/>
                <w:b/>
                <w:szCs w:val="24"/>
              </w:rPr>
              <w:t>2020</w:t>
            </w:r>
            <w:r w:rsidR="00CE7A47">
              <w:rPr>
                <w:rFonts w:ascii="微軟正黑體" w:eastAsia="微軟正黑體" w:hAnsi="微軟正黑體" w:hint="eastAsia"/>
                <w:b/>
                <w:szCs w:val="24"/>
              </w:rPr>
              <w:t>台灣燈會在台中</w:t>
            </w:r>
            <w:r w:rsidR="007544FA">
              <w:rPr>
                <w:rFonts w:ascii="微軟正黑體" w:eastAsia="微軟正黑體" w:hAnsi="微軟正黑體" w:hint="eastAsia"/>
                <w:b/>
                <w:szCs w:val="24"/>
              </w:rPr>
              <w:t>遊程設計競賽</w:t>
            </w:r>
          </w:p>
          <w:p w:rsidR="006F59A9" w:rsidRPr="00B31964" w:rsidRDefault="006F59A9" w:rsidP="009A0743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F21E8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參賽聲明書</w:t>
            </w:r>
          </w:p>
        </w:tc>
      </w:tr>
      <w:tr w:rsidR="006F59A9" w:rsidRPr="00B31964" w:rsidTr="00F21E8B">
        <w:trPr>
          <w:trHeight w:val="680"/>
          <w:jc w:val="center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9" w:rsidRPr="00B31964" w:rsidRDefault="006F59A9" w:rsidP="009A0743">
            <w:pPr>
              <w:snapToGrid w:val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B31964">
              <w:rPr>
                <w:rFonts w:ascii="微軟正黑體" w:eastAsia="微軟正黑體" w:hAnsi="微軟正黑體" w:hint="eastAsia"/>
                <w:bCs/>
                <w:szCs w:val="24"/>
              </w:rPr>
              <w:t>作品名稱：</w:t>
            </w:r>
          </w:p>
        </w:tc>
      </w:tr>
      <w:tr w:rsidR="006F59A9" w:rsidRPr="00B31964" w:rsidTr="00F21E8B">
        <w:trPr>
          <w:trHeight w:val="680"/>
          <w:jc w:val="center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9" w:rsidRPr="00B31964" w:rsidRDefault="006F59A9" w:rsidP="009A0743">
            <w:pPr>
              <w:snapToGrid w:val="0"/>
              <w:jc w:val="both"/>
              <w:rPr>
                <w:rFonts w:ascii="微軟正黑體" w:eastAsia="微軟正黑體" w:hAnsi="微軟正黑體" w:cs="Arial Unicode MS"/>
                <w:b/>
                <w:color w:val="000000"/>
                <w:szCs w:val="24"/>
              </w:rPr>
            </w:pPr>
            <w:r w:rsidRPr="00B31964">
              <w:rPr>
                <w:rFonts w:ascii="微軟正黑體" w:eastAsia="微軟正黑體" w:hAnsi="微軟正黑體" w:hint="eastAsia"/>
                <w:b/>
                <w:szCs w:val="24"/>
              </w:rPr>
              <w:t>參賽者聲明：</w:t>
            </w:r>
          </w:p>
          <w:p w:rsidR="006F59A9" w:rsidRPr="003F6802" w:rsidRDefault="006F59A9" w:rsidP="007F50BE">
            <w:pPr>
              <w:pStyle w:val="a4"/>
              <w:numPr>
                <w:ilvl w:val="0"/>
                <w:numId w:val="19"/>
              </w:numPr>
              <w:snapToGrid w:val="0"/>
              <w:spacing w:line="480" w:lineRule="exact"/>
              <w:ind w:leftChars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B31964">
              <w:rPr>
                <w:rFonts w:ascii="微軟正黑體" w:eastAsia="微軟正黑體" w:hAnsi="微軟正黑體" w:hint="eastAsia"/>
                <w:szCs w:val="24"/>
              </w:rPr>
              <w:t>本團隊保證已確實瞭解</w:t>
            </w:r>
            <w:r w:rsidRPr="00B31964">
              <w:rPr>
                <w:rFonts w:ascii="微軟正黑體" w:eastAsia="微軟正黑體" w:hAnsi="微軟正黑體" w:hint="eastAsia"/>
                <w:bCs/>
                <w:szCs w:val="24"/>
              </w:rPr>
              <w:t>「</w:t>
            </w:r>
            <w:r w:rsidR="007F50BE" w:rsidRPr="007F50BE">
              <w:rPr>
                <w:rFonts w:ascii="微軟正黑體" w:eastAsia="微軟正黑體" w:hAnsi="微軟正黑體" w:hint="eastAsia"/>
                <w:szCs w:val="24"/>
              </w:rPr>
              <w:t>2020</w:t>
            </w:r>
            <w:r w:rsidR="00CE7A47">
              <w:rPr>
                <w:rFonts w:ascii="微軟正黑體" w:eastAsia="微軟正黑體" w:hAnsi="微軟正黑體" w:hint="eastAsia"/>
                <w:szCs w:val="24"/>
              </w:rPr>
              <w:t>台灣燈會在台中</w:t>
            </w:r>
            <w:r w:rsidR="007544FA">
              <w:rPr>
                <w:rFonts w:ascii="微軟正黑體" w:eastAsia="微軟正黑體" w:hAnsi="微軟正黑體" w:hint="eastAsia"/>
                <w:szCs w:val="24"/>
              </w:rPr>
              <w:t>遊程設計競賽</w:t>
            </w:r>
            <w:r w:rsidR="00F21E8B" w:rsidRPr="00B31964">
              <w:rPr>
                <w:rFonts w:ascii="微軟正黑體" w:eastAsia="微軟正黑體" w:hAnsi="微軟正黑體" w:hint="eastAsia"/>
                <w:bCs/>
                <w:szCs w:val="24"/>
              </w:rPr>
              <w:t>」</w:t>
            </w:r>
            <w:r w:rsidRPr="00B31964">
              <w:rPr>
                <w:rFonts w:ascii="微軟正黑體" w:eastAsia="微軟正黑體" w:hAnsi="微軟正黑體" w:hint="eastAsia"/>
                <w:szCs w:val="24"/>
              </w:rPr>
              <w:t>簡章之規定，並同意遵守各項規定。本團隊確保上述各項資料正確無誤，以及參賽作品係本團隊之原創規劃設計，且不曾對外公開發表，如有不實，願自負全部之法律責任。</w:t>
            </w:r>
          </w:p>
          <w:p w:rsidR="006F59A9" w:rsidRPr="003F6802" w:rsidRDefault="006F59A9" w:rsidP="006F59A9">
            <w:pPr>
              <w:pStyle w:val="a4"/>
              <w:numPr>
                <w:ilvl w:val="0"/>
                <w:numId w:val="19"/>
              </w:numPr>
              <w:snapToGrid w:val="0"/>
              <w:spacing w:line="480" w:lineRule="exact"/>
              <w:ind w:leftChars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B31964">
              <w:rPr>
                <w:rFonts w:ascii="微軟正黑體" w:eastAsia="微軟正黑體" w:hAnsi="微軟正黑體" w:hint="eastAsia"/>
                <w:szCs w:val="24"/>
              </w:rPr>
              <w:t>本團隊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擔保並</w:t>
            </w:r>
            <w:r w:rsidRPr="003F6802">
              <w:rPr>
                <w:rFonts w:ascii="微軟正黑體" w:eastAsia="微軟正黑體" w:hAnsi="微軟正黑體" w:hint="eastAsia"/>
                <w:bCs/>
                <w:szCs w:val="24"/>
              </w:rPr>
              <w:t>切結本參賽作品為</w:t>
            </w:r>
            <w:r w:rsidRPr="00B31964">
              <w:rPr>
                <w:rFonts w:ascii="微軟正黑體" w:eastAsia="微軟正黑體" w:hAnsi="微軟正黑體" w:hint="eastAsia"/>
                <w:szCs w:val="24"/>
              </w:rPr>
              <w:t>本團隊</w:t>
            </w:r>
            <w:r w:rsidRPr="003F6802">
              <w:rPr>
                <w:rFonts w:ascii="微軟正黑體" w:eastAsia="微軟正黑體" w:hAnsi="微軟正黑體" w:hint="eastAsia"/>
                <w:bCs/>
                <w:szCs w:val="24"/>
              </w:rPr>
              <w:t>所自行獨立創作，絕無侵害他人智慧財產權之情事。若確有侵害他人智慧財產權之實，</w:t>
            </w:r>
            <w:r w:rsidRPr="00B31964">
              <w:rPr>
                <w:rFonts w:ascii="微軟正黑體" w:eastAsia="微軟正黑體" w:hAnsi="微軟正黑體" w:hint="eastAsia"/>
                <w:szCs w:val="24"/>
              </w:rPr>
              <w:t>本團隊</w:t>
            </w:r>
            <w:r w:rsidRPr="003F6802">
              <w:rPr>
                <w:rFonts w:ascii="微軟正黑體" w:eastAsia="微軟正黑體" w:hAnsi="微軟正黑體" w:hint="eastAsia"/>
                <w:bCs/>
                <w:szCs w:val="24"/>
              </w:rPr>
              <w:t>對於主辦單位取消</w:t>
            </w:r>
            <w:r w:rsidRPr="00B31964">
              <w:rPr>
                <w:rFonts w:ascii="微軟正黑體" w:eastAsia="微軟正黑體" w:hAnsi="微軟正黑體" w:hint="eastAsia"/>
                <w:szCs w:val="24"/>
              </w:rPr>
              <w:t>本團隊</w:t>
            </w:r>
            <w:r w:rsidRPr="003F6802">
              <w:rPr>
                <w:rFonts w:ascii="微軟正黑體" w:eastAsia="微軟正黑體" w:hAnsi="微軟正黑體" w:hint="eastAsia"/>
                <w:bCs/>
                <w:szCs w:val="24"/>
              </w:rPr>
              <w:t>參賽資格、獲獎資格絕無異議；並同意按主辦單位規定繳回所有獎項。</w:t>
            </w:r>
          </w:p>
          <w:p w:rsidR="006F59A9" w:rsidRPr="00B31964" w:rsidRDefault="006F59A9" w:rsidP="006F59A9">
            <w:pPr>
              <w:pStyle w:val="a4"/>
              <w:numPr>
                <w:ilvl w:val="0"/>
                <w:numId w:val="19"/>
              </w:numPr>
              <w:snapToGrid w:val="0"/>
              <w:spacing w:line="480" w:lineRule="exact"/>
              <w:ind w:leftChars="0" w:left="482" w:hangingChars="201" w:hanging="48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31964">
              <w:rPr>
                <w:rFonts w:ascii="微軟正黑體" w:eastAsia="微軟正黑體" w:hAnsi="微軟正黑體" w:hint="eastAsia"/>
                <w:szCs w:val="24"/>
              </w:rPr>
              <w:t>本團隊同意參賽作品授權予</w:t>
            </w:r>
            <w:r w:rsidR="007F50BE">
              <w:rPr>
                <w:rFonts w:ascii="微軟正黑體" w:eastAsia="微軟正黑體" w:hAnsi="微軟正黑體" w:hint="eastAsia"/>
                <w:szCs w:val="24"/>
              </w:rPr>
              <w:t>臺中市政府</w:t>
            </w:r>
            <w:r w:rsidRPr="00B31964">
              <w:rPr>
                <w:rFonts w:ascii="微軟正黑體" w:eastAsia="微軟正黑體" w:hAnsi="微軟正黑體" w:hint="eastAsia"/>
                <w:szCs w:val="24"/>
              </w:rPr>
              <w:t>有修改、重製、攝影、出版、展覽及其他圖版揭載等權利，並同意配合提供相關圖片與資料。</w:t>
            </w:r>
          </w:p>
          <w:p w:rsidR="006F59A9" w:rsidRPr="00B31964" w:rsidRDefault="006F59A9" w:rsidP="006F59A9">
            <w:pPr>
              <w:pStyle w:val="a4"/>
              <w:numPr>
                <w:ilvl w:val="0"/>
                <w:numId w:val="19"/>
              </w:numPr>
              <w:snapToGrid w:val="0"/>
              <w:spacing w:line="480" w:lineRule="exact"/>
              <w:ind w:leftChars="0" w:left="482" w:hangingChars="201" w:hanging="48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31964">
              <w:rPr>
                <w:rFonts w:ascii="微軟正黑體" w:eastAsia="微軟正黑體" w:hAnsi="微軟正黑體" w:hint="eastAsia"/>
                <w:szCs w:val="24"/>
              </w:rPr>
              <w:t>本團隊的參賽作品若獲獎即應同意無償授權</w:t>
            </w:r>
            <w:r w:rsidR="007F50BE">
              <w:rPr>
                <w:rFonts w:ascii="微軟正黑體" w:eastAsia="微軟正黑體" w:hAnsi="微軟正黑體" w:hint="eastAsia"/>
                <w:szCs w:val="24"/>
              </w:rPr>
              <w:t>臺中市政府利用，並</w:t>
            </w:r>
            <w:r w:rsidRPr="00B31964">
              <w:rPr>
                <w:rFonts w:ascii="微軟正黑體" w:eastAsia="微軟正黑體" w:hAnsi="微軟正黑體" w:hint="eastAsia"/>
                <w:szCs w:val="24"/>
              </w:rPr>
              <w:t>可再授權本參賽作品予第三人或行使其他相關權利。</w:t>
            </w:r>
          </w:p>
          <w:p w:rsidR="006F59A9" w:rsidRPr="0025704A" w:rsidRDefault="006F59A9" w:rsidP="009A0743">
            <w:pPr>
              <w:snapToGrid w:val="0"/>
              <w:spacing w:beforeLines="100" w:before="36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5704A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此致 </w:t>
            </w:r>
          </w:p>
          <w:p w:rsidR="006F59A9" w:rsidRPr="0025704A" w:rsidRDefault="009F7565" w:rsidP="009A0743">
            <w:pPr>
              <w:snapToGrid w:val="0"/>
              <w:spacing w:beforeLines="100" w:before="36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　　</w:t>
            </w:r>
            <w:r w:rsidR="006F59A9" w:rsidRPr="0025704A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臺中市政府觀光旅遊局 </w:t>
            </w:r>
          </w:p>
          <w:p w:rsidR="006F59A9" w:rsidRPr="00F21E8B" w:rsidRDefault="00F21E8B" w:rsidP="00F21E8B">
            <w:pPr>
              <w:snapToGrid w:val="0"/>
              <w:spacing w:beforeLines="100" w:before="36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F21E8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立書人</w:t>
            </w:r>
            <w:r w:rsidR="005129D0" w:rsidRPr="00F21E8B">
              <w:rPr>
                <w:rFonts w:ascii="微軟正黑體" w:eastAsia="微軟正黑體" w:hAnsi="微軟正黑體" w:hint="eastAsia"/>
                <w:b/>
                <w:szCs w:val="24"/>
              </w:rPr>
              <w:t>（參賽同學皆需簽名，團體名義參加請蓋印</w:t>
            </w:r>
            <w:r w:rsidR="005129D0" w:rsidRPr="00F21E8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單位代表章</w:t>
            </w:r>
            <w:r w:rsidR="005129D0" w:rsidRPr="00F21E8B">
              <w:rPr>
                <w:rFonts w:ascii="微軟正黑體" w:eastAsia="微軟正黑體" w:hAnsi="微軟正黑體" w:hint="eastAsia"/>
                <w:b/>
                <w:szCs w:val="24"/>
              </w:rPr>
              <w:t>）</w:t>
            </w:r>
          </w:p>
        </w:tc>
      </w:tr>
      <w:tr w:rsidR="006F59A9" w:rsidRPr="00B31964" w:rsidTr="00F21E8B">
        <w:trPr>
          <w:trHeight w:val="680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9" w:rsidRPr="00B31964" w:rsidRDefault="006F59A9" w:rsidP="009A0743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B31964">
              <w:rPr>
                <w:rFonts w:ascii="微軟正黑體" w:eastAsia="微軟正黑體" w:hAnsi="微軟正黑體" w:hint="eastAsia"/>
                <w:bCs/>
                <w:szCs w:val="24"/>
              </w:rPr>
              <w:t>參賽同學姓名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9" w:rsidRPr="00B31964" w:rsidRDefault="006F59A9" w:rsidP="009A0743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B31964">
              <w:rPr>
                <w:rFonts w:ascii="微軟正黑體" w:eastAsia="微軟正黑體" w:hAnsi="微軟正黑體" w:hint="eastAsia"/>
                <w:bCs/>
                <w:szCs w:val="24"/>
              </w:rPr>
              <w:t>簽名及蓋章</w:t>
            </w:r>
          </w:p>
        </w:tc>
      </w:tr>
      <w:tr w:rsidR="006F59A9" w:rsidRPr="00B31964" w:rsidTr="008A4C6B">
        <w:trPr>
          <w:trHeight w:val="794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A9" w:rsidRPr="00B31964" w:rsidRDefault="006F59A9" w:rsidP="009A0743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A9" w:rsidRPr="00B31964" w:rsidRDefault="006F59A9" w:rsidP="009A0743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8A4C6B" w:rsidRPr="00B31964" w:rsidTr="008A4C6B">
        <w:trPr>
          <w:trHeight w:val="794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6B" w:rsidRPr="00B31964" w:rsidRDefault="008A4C6B" w:rsidP="009A0743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6B" w:rsidRPr="00B31964" w:rsidRDefault="008A4C6B" w:rsidP="009A0743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8A4C6B" w:rsidRPr="00B31964" w:rsidTr="008A4C6B">
        <w:trPr>
          <w:trHeight w:val="794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6B" w:rsidRPr="00B31964" w:rsidRDefault="008A4C6B" w:rsidP="009A0743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6B" w:rsidRPr="00B31964" w:rsidRDefault="008A4C6B" w:rsidP="009A0743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8A4C6B" w:rsidRPr="00B31964" w:rsidTr="008A4C6B">
        <w:trPr>
          <w:trHeight w:val="794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6B" w:rsidRPr="00B31964" w:rsidRDefault="008A4C6B" w:rsidP="009A0743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6B" w:rsidRPr="00B31964" w:rsidRDefault="008A4C6B" w:rsidP="009A0743">
            <w:pPr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6F59A9" w:rsidRPr="00B31964" w:rsidTr="008A4C6B">
        <w:trPr>
          <w:trHeight w:val="680"/>
          <w:jc w:val="center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9" w:rsidRPr="00B31964" w:rsidRDefault="006F59A9" w:rsidP="00E8184F">
            <w:pPr>
              <w:snapToGrid w:val="0"/>
              <w:jc w:val="distribute"/>
              <w:rPr>
                <w:rFonts w:ascii="微軟正黑體" w:eastAsia="微軟正黑體" w:hAnsi="微軟正黑體"/>
                <w:bCs/>
                <w:szCs w:val="24"/>
              </w:rPr>
            </w:pPr>
            <w:r w:rsidRPr="00B31964">
              <w:rPr>
                <w:rFonts w:ascii="微軟正黑體" w:eastAsia="微軟正黑體" w:hAnsi="微軟正黑體" w:hint="eastAsia"/>
                <w:szCs w:val="24"/>
              </w:rPr>
              <w:t>中華民國　108　年　　　　月　　　　日</w:t>
            </w:r>
          </w:p>
        </w:tc>
      </w:tr>
    </w:tbl>
    <w:p w:rsidR="006F59A9" w:rsidRDefault="00F21E8B" w:rsidP="00F21E8B">
      <w:pPr>
        <w:tabs>
          <w:tab w:val="left" w:pos="910"/>
          <w:tab w:val="left" w:pos="1134"/>
        </w:tabs>
        <w:snapToGrid w:val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附件三、</w:t>
      </w:r>
      <w:r w:rsidR="006F59A9" w:rsidRPr="0025704A">
        <w:rPr>
          <w:rFonts w:ascii="微軟正黑體" w:eastAsia="微軟正黑體" w:hAnsi="微軟正黑體" w:hint="eastAsia"/>
        </w:rPr>
        <w:t>個資蒐集、處理及利用同意書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6F59A9" w:rsidRPr="003E1EC3" w:rsidTr="00F21E8B">
        <w:trPr>
          <w:trHeight w:val="13461"/>
        </w:trPr>
        <w:tc>
          <w:tcPr>
            <w:tcW w:w="9694" w:type="dxa"/>
            <w:shd w:val="clear" w:color="auto" w:fill="auto"/>
          </w:tcPr>
          <w:p w:rsidR="006F59A9" w:rsidRPr="003E1EC3" w:rsidRDefault="00C33F5E" w:rsidP="009A0743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C33F5E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2020</w:t>
            </w:r>
            <w:r w:rsidR="00CE7A47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台灣燈會在台中</w:t>
            </w:r>
            <w:r w:rsidR="007544FA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遊程設計競賽</w:t>
            </w:r>
            <w:r>
              <w:rPr>
                <w:rFonts w:ascii="微軟正黑體" w:eastAsia="微軟正黑體" w:hAnsi="微軟正黑體"/>
                <w:b/>
                <w:sz w:val="28"/>
                <w:szCs w:val="24"/>
              </w:rPr>
              <w:br/>
            </w:r>
            <w:r w:rsidR="006F59A9" w:rsidRPr="003E1EC3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個人資料蒐集、處理及利用同意書</w:t>
            </w:r>
          </w:p>
          <w:p w:rsidR="006F59A9" w:rsidRPr="003E1EC3" w:rsidRDefault="00F21E8B" w:rsidP="009A0743">
            <w:pPr>
              <w:snapToGrid w:val="0"/>
              <w:spacing w:line="480" w:lineRule="exact"/>
              <w:ind w:firstLineChars="200" w:firstLine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臺中市政府觀光旅遊局（以下簡稱本局）授權本活動</w:t>
            </w:r>
            <w:r w:rsidR="00603876">
              <w:rPr>
                <w:rFonts w:ascii="微軟正黑體" w:eastAsia="微軟正黑體" w:hAnsi="微軟正黑體" w:hint="eastAsia"/>
                <w:szCs w:val="24"/>
              </w:rPr>
              <w:t>承辦單位</w:t>
            </w:r>
            <w:r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6F59A9" w:rsidRPr="003E1EC3">
              <w:rPr>
                <w:rFonts w:ascii="微軟正黑體" w:eastAsia="微軟正黑體" w:hAnsi="微軟正黑體" w:hint="eastAsia"/>
                <w:szCs w:val="24"/>
              </w:rPr>
              <w:t>謹依個人資料保護法（以下簡稱個資法）第 8 條規定告知下列事項，敬請詳閱：</w:t>
            </w:r>
          </w:p>
          <w:p w:rsidR="006F59A9" w:rsidRPr="003E1EC3" w:rsidRDefault="006F59A9" w:rsidP="006F59A9">
            <w:pPr>
              <w:pStyle w:val="a4"/>
              <w:numPr>
                <w:ilvl w:val="0"/>
                <w:numId w:val="18"/>
              </w:numPr>
              <w:snapToGrid w:val="0"/>
              <w:spacing w:line="480" w:lineRule="exact"/>
              <w:ind w:leftChars="0" w:left="482" w:hangingChars="201" w:hanging="482"/>
              <w:rPr>
                <w:rFonts w:ascii="微軟正黑體" w:eastAsia="微軟正黑體" w:hAnsi="微軟正黑體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依據個人資料保護法，本同意書之目的係為保障參賽者的隱私權益，參賽者所提供予本局之個人資料，受本局妥善維護並僅於本局管理、推廣與執行業務之合理範圍內使用。本局將保護參賽者的個人資料並避免損及其權益。</w:t>
            </w:r>
          </w:p>
          <w:p w:rsidR="006F59A9" w:rsidRPr="003E1EC3" w:rsidRDefault="006F59A9" w:rsidP="007F50BE">
            <w:pPr>
              <w:pStyle w:val="a4"/>
              <w:numPr>
                <w:ilvl w:val="0"/>
                <w:numId w:val="18"/>
              </w:numPr>
              <w:snapToGrid w:val="0"/>
              <w:spacing w:line="48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蒐集目的：</w:t>
            </w:r>
            <w:r w:rsidR="007F50BE">
              <w:rPr>
                <w:rFonts w:ascii="微軟正黑體" w:eastAsia="微軟正黑體" w:hAnsi="微軟正黑體" w:hint="eastAsia"/>
                <w:szCs w:val="24"/>
              </w:rPr>
              <w:t>【</w:t>
            </w:r>
            <w:r w:rsidR="007F50BE" w:rsidRPr="007F50BE">
              <w:rPr>
                <w:rFonts w:ascii="微軟正黑體" w:eastAsia="微軟正黑體" w:hAnsi="微軟正黑體" w:hint="eastAsia"/>
                <w:szCs w:val="24"/>
              </w:rPr>
              <w:t>2020</w:t>
            </w:r>
            <w:r w:rsidR="00CE7A47">
              <w:rPr>
                <w:rFonts w:ascii="微軟正黑體" w:eastAsia="微軟正黑體" w:hAnsi="微軟正黑體" w:hint="eastAsia"/>
                <w:szCs w:val="24"/>
              </w:rPr>
              <w:t>台灣燈會在台中</w:t>
            </w:r>
            <w:r w:rsidR="007544FA">
              <w:rPr>
                <w:rFonts w:ascii="微軟正黑體" w:eastAsia="微軟正黑體" w:hAnsi="微軟正黑體" w:hint="eastAsia"/>
                <w:szCs w:val="24"/>
              </w:rPr>
              <w:t>遊程設計競賽</w:t>
            </w:r>
            <w:r w:rsidRPr="003E1EC3">
              <w:rPr>
                <w:rFonts w:ascii="微軟正黑體" w:eastAsia="微軟正黑體" w:hAnsi="微軟正黑體" w:hint="eastAsia"/>
                <w:szCs w:val="24"/>
              </w:rPr>
              <w:t>】報名、活動通知與聯繫、評選、領獎及成果發表。</w:t>
            </w:r>
          </w:p>
          <w:p w:rsidR="006F59A9" w:rsidRPr="003E1EC3" w:rsidRDefault="006F59A9" w:rsidP="006F59A9">
            <w:pPr>
              <w:pStyle w:val="a4"/>
              <w:numPr>
                <w:ilvl w:val="0"/>
                <w:numId w:val="18"/>
              </w:numPr>
              <w:snapToGrid w:val="0"/>
              <w:spacing w:line="480" w:lineRule="exact"/>
              <w:ind w:leftChars="0" w:left="482" w:hangingChars="201" w:hanging="482"/>
              <w:rPr>
                <w:rFonts w:ascii="微軟正黑體" w:eastAsia="微軟正黑體" w:hAnsi="微軟正黑體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個人資料類別：含姓名、電話、手機、電子郵件、通訊地址。</w:t>
            </w:r>
          </w:p>
          <w:p w:rsidR="006F59A9" w:rsidRPr="003E1EC3" w:rsidRDefault="006F59A9" w:rsidP="006F59A9">
            <w:pPr>
              <w:pStyle w:val="a4"/>
              <w:numPr>
                <w:ilvl w:val="0"/>
                <w:numId w:val="18"/>
              </w:numPr>
              <w:snapToGrid w:val="0"/>
              <w:spacing w:line="480" w:lineRule="exact"/>
              <w:ind w:leftChars="0" w:left="482" w:hangingChars="201" w:hanging="482"/>
              <w:rPr>
                <w:rFonts w:ascii="微軟正黑體" w:eastAsia="微軟正黑體" w:hAnsi="微軟正黑體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個人資料利用期間：參賽者所提供之個人資料於活動起始日至本活動結束後 1 年。得獎人部分，所提供之個人基本資料，僅作為領取項及申報使用；依據稅法規定本資料最長保存 7 年，屆時銷毀，不移作他用。</w:t>
            </w:r>
          </w:p>
          <w:p w:rsidR="006F59A9" w:rsidRPr="003E1EC3" w:rsidRDefault="006F59A9" w:rsidP="006F59A9">
            <w:pPr>
              <w:pStyle w:val="a4"/>
              <w:numPr>
                <w:ilvl w:val="0"/>
                <w:numId w:val="18"/>
              </w:numPr>
              <w:snapToGrid w:val="0"/>
              <w:spacing w:line="480" w:lineRule="exact"/>
              <w:ind w:leftChars="0" w:left="482" w:hangingChars="201" w:hanging="482"/>
              <w:rPr>
                <w:rFonts w:ascii="微軟正黑體" w:eastAsia="微軟正黑體" w:hAnsi="微軟正黑體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個人資料利用地區：本局所在地區執行業務所需，依中華民國法令得合法傳輸個人資料之地區。</w:t>
            </w:r>
          </w:p>
          <w:p w:rsidR="006F59A9" w:rsidRPr="003E1EC3" w:rsidRDefault="006F59A9" w:rsidP="006F59A9">
            <w:pPr>
              <w:pStyle w:val="a4"/>
              <w:numPr>
                <w:ilvl w:val="0"/>
                <w:numId w:val="18"/>
              </w:numPr>
              <w:snapToGrid w:val="0"/>
              <w:spacing w:line="480" w:lineRule="exact"/>
              <w:ind w:leftChars="0" w:left="482" w:hangingChars="201" w:hanging="482"/>
              <w:rPr>
                <w:rFonts w:ascii="微軟正黑體" w:eastAsia="微軟正黑體" w:hAnsi="微軟正黑體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個人資料利用對象及方式：由本局或本局委託之執行活動時必要相關人員利用，利用人員應依執行本活動作業所必要方式利用此個人資料。</w:t>
            </w:r>
          </w:p>
          <w:p w:rsidR="006F59A9" w:rsidRPr="003E1EC3" w:rsidRDefault="006F59A9" w:rsidP="006F59A9">
            <w:pPr>
              <w:pStyle w:val="a4"/>
              <w:numPr>
                <w:ilvl w:val="0"/>
                <w:numId w:val="18"/>
              </w:numPr>
              <w:snapToGrid w:val="0"/>
              <w:spacing w:line="480" w:lineRule="exact"/>
              <w:ind w:leftChars="0" w:left="482" w:hangingChars="201" w:hanging="482"/>
              <w:rPr>
                <w:rFonts w:ascii="微軟正黑體" w:eastAsia="微軟正黑體" w:hAnsi="微軟正黑體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 xml:space="preserve">參賽團隊可自由選擇是否提供本局每位參賽者的個人資料，惟參賽者不同意提供個人資料時，參賽者將無法參與前述蒐集目的所列各項內容，若因此造成權益損失，將視為自動放棄，不得異議。 </w:t>
            </w:r>
          </w:p>
          <w:p w:rsidR="006F59A9" w:rsidRPr="003E1EC3" w:rsidRDefault="006F59A9" w:rsidP="009A0743">
            <w:pPr>
              <w:pStyle w:val="a4"/>
              <w:snapToGrid w:val="0"/>
              <w:spacing w:line="48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</w:p>
          <w:p w:rsidR="006F59A9" w:rsidRPr="003E1EC3" w:rsidRDefault="006F59A9" w:rsidP="009A0743">
            <w:pPr>
              <w:pStyle w:val="a4"/>
              <w:snapToGrid w:val="0"/>
              <w:spacing w:line="480" w:lineRule="exact"/>
              <w:ind w:leftChars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szCs w:val="24"/>
              </w:rPr>
              <w:t>----------------------------------分隔線---------------------------------</w:t>
            </w:r>
          </w:p>
          <w:p w:rsidR="006F59A9" w:rsidRPr="00F21E8B" w:rsidRDefault="006F59A9" w:rsidP="00F21E8B">
            <w:pPr>
              <w:pStyle w:val="a4"/>
              <w:snapToGrid w:val="0"/>
              <w:spacing w:line="480" w:lineRule="exact"/>
              <w:ind w:leftChars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E1EC3">
              <w:rPr>
                <w:rFonts w:ascii="微軟正黑體" w:eastAsia="微軟正黑體" w:hAnsi="微軟正黑體" w:hint="eastAsia"/>
                <w:b/>
                <w:szCs w:val="24"/>
              </w:rPr>
              <w:t>我已詳閱並了解本同意書內容，且同意上述事項，謝謝。</w:t>
            </w:r>
          </w:p>
          <w:p w:rsidR="006F59A9" w:rsidRPr="00F21E8B" w:rsidRDefault="006F59A9" w:rsidP="00F21E8B">
            <w:pPr>
              <w:snapToGrid w:val="0"/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F21E8B">
              <w:rPr>
                <w:rFonts w:ascii="微軟正黑體" w:eastAsia="微軟正黑體" w:hAnsi="微軟正黑體" w:hint="eastAsia"/>
                <w:b/>
                <w:szCs w:val="24"/>
              </w:rPr>
              <w:t>立同意書</w:t>
            </w:r>
            <w:r w:rsidR="005129D0" w:rsidRPr="00F21E8B">
              <w:rPr>
                <w:rFonts w:ascii="微軟正黑體" w:eastAsia="微軟正黑體" w:hAnsi="微軟正黑體" w:hint="eastAsia"/>
                <w:b/>
                <w:szCs w:val="24"/>
              </w:rPr>
              <w:t>人/</w:t>
            </w:r>
            <w:r w:rsidRPr="00F21E8B">
              <w:rPr>
                <w:rFonts w:ascii="微軟正黑體" w:eastAsia="微軟正黑體" w:hAnsi="微軟正黑體" w:hint="eastAsia"/>
                <w:b/>
                <w:szCs w:val="24"/>
              </w:rPr>
              <w:t>團體</w:t>
            </w:r>
            <w:r w:rsidRPr="00F21E8B">
              <w:rPr>
                <w:rFonts w:ascii="微軟正黑體" w:eastAsia="微軟正黑體" w:hAnsi="微軟正黑體" w:hint="eastAsia"/>
                <w:szCs w:val="24"/>
              </w:rPr>
              <w:t>：（</w:t>
            </w:r>
            <w:r w:rsidR="005129D0" w:rsidRPr="00F21E8B">
              <w:rPr>
                <w:rFonts w:ascii="微軟正黑體" w:eastAsia="微軟正黑體" w:hAnsi="微軟正黑體" w:hint="eastAsia"/>
                <w:szCs w:val="24"/>
              </w:rPr>
              <w:t>參賽同學皆需簽名，團體名義參加</w:t>
            </w:r>
            <w:r w:rsidRPr="00F21E8B">
              <w:rPr>
                <w:rFonts w:ascii="微軟正黑體" w:eastAsia="微軟正黑體" w:hAnsi="微軟正黑體" w:hint="eastAsia"/>
                <w:szCs w:val="24"/>
              </w:rPr>
              <w:t>請蓋印</w:t>
            </w:r>
            <w:r w:rsidRPr="00F21E8B">
              <w:rPr>
                <w:rFonts w:ascii="微軟正黑體" w:eastAsia="微軟正黑體" w:hAnsi="微軟正黑體" w:hint="eastAsia"/>
                <w:bCs/>
                <w:szCs w:val="24"/>
              </w:rPr>
              <w:t>單位代表章</w:t>
            </w:r>
            <w:r w:rsidRPr="00F21E8B"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  <w:p w:rsidR="006F59A9" w:rsidRDefault="006F59A9" w:rsidP="009A0743">
            <w:pPr>
              <w:tabs>
                <w:tab w:val="left" w:pos="910"/>
                <w:tab w:val="left" w:pos="1134"/>
              </w:tabs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F21E8B" w:rsidRDefault="00F21E8B" w:rsidP="009A0743">
            <w:pPr>
              <w:tabs>
                <w:tab w:val="left" w:pos="910"/>
                <w:tab w:val="left" w:pos="1134"/>
              </w:tabs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F21E8B" w:rsidRDefault="00F21E8B" w:rsidP="00F21E8B">
            <w:pPr>
              <w:tabs>
                <w:tab w:val="left" w:pos="910"/>
                <w:tab w:val="left" w:pos="1134"/>
              </w:tabs>
              <w:snapToGrid w:val="0"/>
              <w:jc w:val="right"/>
              <w:rPr>
                <w:rFonts w:ascii="微軟正黑體" w:eastAsia="微軟正黑體" w:hAnsi="微軟正黑體"/>
                <w:szCs w:val="24"/>
              </w:rPr>
            </w:pPr>
          </w:p>
          <w:p w:rsidR="00F21E8B" w:rsidRDefault="00F21E8B" w:rsidP="00F21E8B">
            <w:pPr>
              <w:tabs>
                <w:tab w:val="left" w:pos="910"/>
                <w:tab w:val="left" w:pos="1134"/>
              </w:tabs>
              <w:snapToGrid w:val="0"/>
              <w:jc w:val="right"/>
              <w:rPr>
                <w:rFonts w:ascii="微軟正黑體" w:eastAsia="微軟正黑體" w:hAnsi="微軟正黑體"/>
                <w:szCs w:val="24"/>
              </w:rPr>
            </w:pPr>
          </w:p>
          <w:p w:rsidR="00F21E8B" w:rsidRPr="003E1EC3" w:rsidRDefault="00F21E8B" w:rsidP="00E8184F">
            <w:pPr>
              <w:tabs>
                <w:tab w:val="left" w:pos="910"/>
                <w:tab w:val="left" w:pos="1134"/>
              </w:tabs>
              <w:snapToGrid w:val="0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B31964">
              <w:rPr>
                <w:rFonts w:ascii="微軟正黑體" w:eastAsia="微軟正黑體" w:hAnsi="微軟正黑體" w:hint="eastAsia"/>
                <w:szCs w:val="24"/>
              </w:rPr>
              <w:t>中華民國　108　年　　　　月　　　　日</w:t>
            </w:r>
          </w:p>
        </w:tc>
      </w:tr>
    </w:tbl>
    <w:p w:rsidR="002375C5" w:rsidRPr="006F59A9" w:rsidRDefault="002375C5"/>
    <w:sectPr w:rsidR="002375C5" w:rsidRPr="006F59A9" w:rsidSect="00547687">
      <w:headerReference w:type="default" r:id="rId8"/>
      <w:footerReference w:type="default" r:id="rId9"/>
      <w:pgSz w:w="11906" w:h="16838"/>
      <w:pgMar w:top="1134" w:right="1134" w:bottom="1134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47A" w:rsidRDefault="009F647A" w:rsidP="00D73D3C">
      <w:r>
        <w:separator/>
      </w:r>
    </w:p>
  </w:endnote>
  <w:endnote w:type="continuationSeparator" w:id="0">
    <w:p w:rsidR="009F647A" w:rsidRDefault="009F647A" w:rsidP="00D7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4356891"/>
      <w:docPartObj>
        <w:docPartGallery w:val="Page Numbers (Bottom of Page)"/>
        <w:docPartUnique/>
      </w:docPartObj>
    </w:sdtPr>
    <w:sdtEndPr/>
    <w:sdtContent>
      <w:p w:rsidR="00745E7C" w:rsidRDefault="00745E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BC4" w:rsidRPr="00487BC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47A" w:rsidRDefault="009F647A" w:rsidP="00D73D3C">
      <w:r>
        <w:separator/>
      </w:r>
    </w:p>
  </w:footnote>
  <w:footnote w:type="continuationSeparator" w:id="0">
    <w:p w:rsidR="009F647A" w:rsidRDefault="009F647A" w:rsidP="00D73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687" w:rsidRDefault="00547687" w:rsidP="00547687">
    <w:pPr>
      <w:pStyle w:val="a5"/>
      <w:ind w:leftChars="-295" w:hangingChars="354" w:hanging="708"/>
    </w:pPr>
    <w:r>
      <w:rPr>
        <w:rFonts w:hint="eastAsia"/>
      </w:rPr>
      <w:t>Ver1122final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2D1"/>
    <w:multiLevelType w:val="hybridMultilevel"/>
    <w:tmpl w:val="F4CA94FE"/>
    <w:lvl w:ilvl="0" w:tplc="0409000F">
      <w:start w:val="1"/>
      <w:numFmt w:val="decimal"/>
      <w:lvlText w:val="%1."/>
      <w:lvlJc w:val="left"/>
      <w:pPr>
        <w:ind w:left="18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A59E9"/>
    <w:multiLevelType w:val="hybridMultilevel"/>
    <w:tmpl w:val="2A684688"/>
    <w:lvl w:ilvl="0" w:tplc="7AEC4744">
      <w:start w:val="1"/>
      <w:numFmt w:val="koreanDigital2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0A28EE"/>
    <w:multiLevelType w:val="hybridMultilevel"/>
    <w:tmpl w:val="FD3C8492"/>
    <w:lvl w:ilvl="0" w:tplc="4760B924">
      <w:start w:val="1"/>
      <w:numFmt w:val="decimal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A57070"/>
    <w:multiLevelType w:val="hybridMultilevel"/>
    <w:tmpl w:val="8EEEDDC2"/>
    <w:lvl w:ilvl="0" w:tplc="89F62BC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87F2C92"/>
    <w:multiLevelType w:val="hybridMultilevel"/>
    <w:tmpl w:val="4CD60442"/>
    <w:lvl w:ilvl="0" w:tplc="89F62BC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E0E5263"/>
    <w:multiLevelType w:val="hybridMultilevel"/>
    <w:tmpl w:val="EF927644"/>
    <w:lvl w:ilvl="0" w:tplc="7AEC4744">
      <w:start w:val="1"/>
      <w:numFmt w:val="koreanDigital2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0F07438"/>
    <w:multiLevelType w:val="hybridMultilevel"/>
    <w:tmpl w:val="CA6298CC"/>
    <w:lvl w:ilvl="0" w:tplc="1C5C4EFE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4818D7"/>
    <w:multiLevelType w:val="hybridMultilevel"/>
    <w:tmpl w:val="08E81CD2"/>
    <w:lvl w:ilvl="0" w:tplc="4760B924">
      <w:start w:val="1"/>
      <w:numFmt w:val="decimal"/>
      <w:lvlText w:val="(%1)"/>
      <w:lvlJc w:val="left"/>
      <w:pPr>
        <w:ind w:left="204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520" w:hanging="480"/>
      </w:pPr>
    </w:lvl>
    <w:lvl w:ilvl="2" w:tplc="0409001B">
      <w:start w:val="1"/>
      <w:numFmt w:val="lowerRoman"/>
      <w:lvlText w:val="%3."/>
      <w:lvlJc w:val="right"/>
      <w:pPr>
        <w:ind w:left="3000" w:hanging="480"/>
      </w:pPr>
    </w:lvl>
    <w:lvl w:ilvl="3" w:tplc="0409000F">
      <w:start w:val="1"/>
      <w:numFmt w:val="decimal"/>
      <w:lvlText w:val="%4."/>
      <w:lvlJc w:val="left"/>
      <w:pPr>
        <w:ind w:left="3480" w:hanging="480"/>
      </w:pPr>
    </w:lvl>
    <w:lvl w:ilvl="4" w:tplc="04090019">
      <w:start w:val="1"/>
      <w:numFmt w:val="ideographTraditional"/>
      <w:lvlText w:val="%5、"/>
      <w:lvlJc w:val="left"/>
      <w:pPr>
        <w:ind w:left="3960" w:hanging="480"/>
      </w:pPr>
    </w:lvl>
    <w:lvl w:ilvl="5" w:tplc="0409001B">
      <w:start w:val="1"/>
      <w:numFmt w:val="lowerRoman"/>
      <w:lvlText w:val="%6."/>
      <w:lvlJc w:val="right"/>
      <w:pPr>
        <w:ind w:left="4440" w:hanging="480"/>
      </w:pPr>
    </w:lvl>
    <w:lvl w:ilvl="6" w:tplc="0409000F">
      <w:start w:val="1"/>
      <w:numFmt w:val="decimal"/>
      <w:lvlText w:val="%7."/>
      <w:lvlJc w:val="left"/>
      <w:pPr>
        <w:ind w:left="4920" w:hanging="480"/>
      </w:pPr>
    </w:lvl>
    <w:lvl w:ilvl="7" w:tplc="04090019">
      <w:start w:val="1"/>
      <w:numFmt w:val="ideographTraditional"/>
      <w:lvlText w:val="%8、"/>
      <w:lvlJc w:val="left"/>
      <w:pPr>
        <w:ind w:left="5400" w:hanging="480"/>
      </w:pPr>
    </w:lvl>
    <w:lvl w:ilvl="8" w:tplc="0409001B">
      <w:start w:val="1"/>
      <w:numFmt w:val="lowerRoman"/>
      <w:lvlText w:val="%9."/>
      <w:lvlJc w:val="right"/>
      <w:pPr>
        <w:ind w:left="5880" w:hanging="480"/>
      </w:pPr>
    </w:lvl>
  </w:abstractNum>
  <w:abstractNum w:abstractNumId="8" w15:restartNumberingAfterBreak="0">
    <w:nsid w:val="1A7D5A92"/>
    <w:multiLevelType w:val="hybridMultilevel"/>
    <w:tmpl w:val="2A684688"/>
    <w:lvl w:ilvl="0" w:tplc="7AEC4744">
      <w:start w:val="1"/>
      <w:numFmt w:val="koreanDigital2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D2F44DC"/>
    <w:multiLevelType w:val="hybridMultilevel"/>
    <w:tmpl w:val="D5025EA2"/>
    <w:lvl w:ilvl="0" w:tplc="D5ACA4A8">
      <w:start w:val="1"/>
      <w:numFmt w:val="koreanDigital2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E3D4E8A"/>
    <w:multiLevelType w:val="hybridMultilevel"/>
    <w:tmpl w:val="B6FA0D9A"/>
    <w:lvl w:ilvl="0" w:tplc="04090011">
      <w:start w:val="1"/>
      <w:numFmt w:val="upperLetter"/>
      <w:lvlText w:val="%1."/>
      <w:lvlJc w:val="left"/>
      <w:pPr>
        <w:ind w:left="2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11" w15:restartNumberingAfterBreak="0">
    <w:nsid w:val="1FEC5DB5"/>
    <w:multiLevelType w:val="hybridMultilevel"/>
    <w:tmpl w:val="03AE940C"/>
    <w:lvl w:ilvl="0" w:tplc="2F60FF5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8666BE"/>
    <w:multiLevelType w:val="hybridMultilevel"/>
    <w:tmpl w:val="FF90E68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D1C50C2"/>
    <w:multiLevelType w:val="hybridMultilevel"/>
    <w:tmpl w:val="5C42D664"/>
    <w:lvl w:ilvl="0" w:tplc="04090017">
      <w:start w:val="1"/>
      <w:numFmt w:val="ideographLegalTraditional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252575"/>
    <w:multiLevelType w:val="hybridMultilevel"/>
    <w:tmpl w:val="CA6298CC"/>
    <w:lvl w:ilvl="0" w:tplc="1C5C4EFE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820AEF"/>
    <w:multiLevelType w:val="hybridMultilevel"/>
    <w:tmpl w:val="CA6298CC"/>
    <w:lvl w:ilvl="0" w:tplc="1C5C4EFE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822ACC"/>
    <w:multiLevelType w:val="hybridMultilevel"/>
    <w:tmpl w:val="122678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2860" w:hanging="480"/>
      </w:pPr>
    </w:lvl>
    <w:lvl w:ilvl="2" w:tplc="0409001B">
      <w:start w:val="1"/>
      <w:numFmt w:val="lowerRoman"/>
      <w:lvlText w:val="%3."/>
      <w:lvlJc w:val="right"/>
      <w:pPr>
        <w:ind w:left="3340" w:hanging="480"/>
      </w:pPr>
    </w:lvl>
    <w:lvl w:ilvl="3" w:tplc="0409000F">
      <w:start w:val="1"/>
      <w:numFmt w:val="decimal"/>
      <w:lvlText w:val="%4."/>
      <w:lvlJc w:val="left"/>
      <w:pPr>
        <w:ind w:left="3820" w:hanging="480"/>
      </w:pPr>
    </w:lvl>
    <w:lvl w:ilvl="4" w:tplc="04090019">
      <w:start w:val="1"/>
      <w:numFmt w:val="ideographTraditional"/>
      <w:lvlText w:val="%5、"/>
      <w:lvlJc w:val="left"/>
      <w:pPr>
        <w:ind w:left="4300" w:hanging="480"/>
      </w:pPr>
    </w:lvl>
    <w:lvl w:ilvl="5" w:tplc="0409001B">
      <w:start w:val="1"/>
      <w:numFmt w:val="lowerRoman"/>
      <w:lvlText w:val="%6."/>
      <w:lvlJc w:val="right"/>
      <w:pPr>
        <w:ind w:left="4780" w:hanging="480"/>
      </w:pPr>
    </w:lvl>
    <w:lvl w:ilvl="6" w:tplc="0409000F">
      <w:start w:val="1"/>
      <w:numFmt w:val="decimal"/>
      <w:lvlText w:val="%7."/>
      <w:lvlJc w:val="left"/>
      <w:pPr>
        <w:ind w:left="5260" w:hanging="480"/>
      </w:pPr>
    </w:lvl>
    <w:lvl w:ilvl="7" w:tplc="04090019">
      <w:start w:val="1"/>
      <w:numFmt w:val="ideographTraditional"/>
      <w:lvlText w:val="%8、"/>
      <w:lvlJc w:val="left"/>
      <w:pPr>
        <w:ind w:left="5740" w:hanging="480"/>
      </w:pPr>
    </w:lvl>
    <w:lvl w:ilvl="8" w:tplc="0409001B">
      <w:start w:val="1"/>
      <w:numFmt w:val="lowerRoman"/>
      <w:lvlText w:val="%9."/>
      <w:lvlJc w:val="right"/>
      <w:pPr>
        <w:ind w:left="6220" w:hanging="480"/>
      </w:pPr>
    </w:lvl>
  </w:abstractNum>
  <w:abstractNum w:abstractNumId="17" w15:restartNumberingAfterBreak="0">
    <w:nsid w:val="37976547"/>
    <w:multiLevelType w:val="hybridMultilevel"/>
    <w:tmpl w:val="2A684688"/>
    <w:lvl w:ilvl="0" w:tplc="7AEC4744">
      <w:start w:val="1"/>
      <w:numFmt w:val="koreanDigital2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A9E0EA7"/>
    <w:multiLevelType w:val="hybridMultilevel"/>
    <w:tmpl w:val="CA6298CC"/>
    <w:lvl w:ilvl="0" w:tplc="1C5C4EFE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3241BC"/>
    <w:multiLevelType w:val="hybridMultilevel"/>
    <w:tmpl w:val="0ECAB15A"/>
    <w:lvl w:ilvl="0" w:tplc="7AEC4744">
      <w:start w:val="1"/>
      <w:numFmt w:val="koreanDigital2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3F5152F4"/>
    <w:multiLevelType w:val="hybridMultilevel"/>
    <w:tmpl w:val="2A684688"/>
    <w:lvl w:ilvl="0" w:tplc="7AEC4744">
      <w:start w:val="1"/>
      <w:numFmt w:val="koreanDigital2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F0406E3"/>
    <w:multiLevelType w:val="hybridMultilevel"/>
    <w:tmpl w:val="C3CAC95A"/>
    <w:lvl w:ilvl="0" w:tplc="89F62BC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529A1748"/>
    <w:multiLevelType w:val="hybridMultilevel"/>
    <w:tmpl w:val="CA6298CC"/>
    <w:lvl w:ilvl="0" w:tplc="1C5C4EFE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012178"/>
    <w:multiLevelType w:val="hybridMultilevel"/>
    <w:tmpl w:val="30EC3F30"/>
    <w:lvl w:ilvl="0" w:tplc="6D000E7C">
      <w:start w:val="1"/>
      <w:numFmt w:val="taiwaneseCountingThousand"/>
      <w:lvlText w:val="%1、"/>
      <w:lvlJc w:val="left"/>
      <w:pPr>
        <w:ind w:left="1332" w:hanging="480"/>
      </w:pPr>
      <w:rPr>
        <w:lang w:val="en-US"/>
      </w:rPr>
    </w:lvl>
    <w:lvl w:ilvl="1" w:tplc="7AEC4744">
      <w:start w:val="1"/>
      <w:numFmt w:val="koreanDigital2"/>
      <w:lvlText w:val="（%2）"/>
      <w:lvlJc w:val="left"/>
      <w:pPr>
        <w:ind w:left="1899" w:hanging="480"/>
      </w:pPr>
      <w:rPr>
        <w:rFonts w:hint="eastAsia"/>
      </w:rPr>
    </w:lvl>
    <w:lvl w:ilvl="2" w:tplc="F7529F34">
      <w:start w:val="1"/>
      <w:numFmt w:val="decimal"/>
      <w:lvlText w:val="(%3)"/>
      <w:lvlJc w:val="left"/>
      <w:pPr>
        <w:ind w:left="2292" w:hanging="480"/>
      </w:pPr>
      <w:rPr>
        <w:rFonts w:ascii="微軟正黑體" w:eastAsia="微軟正黑體" w:hAnsi="微軟正黑體" w:hint="eastAsia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772" w:hanging="480"/>
      </w:pPr>
    </w:lvl>
    <w:lvl w:ilvl="4" w:tplc="04090019">
      <w:start w:val="1"/>
      <w:numFmt w:val="ideographTraditional"/>
      <w:lvlText w:val="%5、"/>
      <w:lvlJc w:val="left"/>
      <w:pPr>
        <w:ind w:left="3252" w:hanging="480"/>
      </w:pPr>
    </w:lvl>
    <w:lvl w:ilvl="5" w:tplc="0409001B">
      <w:start w:val="1"/>
      <w:numFmt w:val="lowerRoman"/>
      <w:lvlText w:val="%6."/>
      <w:lvlJc w:val="right"/>
      <w:pPr>
        <w:ind w:left="3732" w:hanging="480"/>
      </w:pPr>
    </w:lvl>
    <w:lvl w:ilvl="6" w:tplc="0409000F">
      <w:start w:val="1"/>
      <w:numFmt w:val="decimal"/>
      <w:lvlText w:val="%7."/>
      <w:lvlJc w:val="left"/>
      <w:pPr>
        <w:ind w:left="4212" w:hanging="480"/>
      </w:pPr>
    </w:lvl>
    <w:lvl w:ilvl="7" w:tplc="04090019">
      <w:start w:val="1"/>
      <w:numFmt w:val="ideographTraditional"/>
      <w:lvlText w:val="%8、"/>
      <w:lvlJc w:val="left"/>
      <w:pPr>
        <w:ind w:left="4692" w:hanging="480"/>
      </w:pPr>
    </w:lvl>
    <w:lvl w:ilvl="8" w:tplc="0409001B">
      <w:start w:val="1"/>
      <w:numFmt w:val="lowerRoman"/>
      <w:lvlText w:val="%9."/>
      <w:lvlJc w:val="right"/>
      <w:pPr>
        <w:ind w:left="5172" w:hanging="480"/>
      </w:pPr>
    </w:lvl>
  </w:abstractNum>
  <w:abstractNum w:abstractNumId="24" w15:restartNumberingAfterBreak="0">
    <w:nsid w:val="71853B2D"/>
    <w:multiLevelType w:val="hybridMultilevel"/>
    <w:tmpl w:val="3036F068"/>
    <w:lvl w:ilvl="0" w:tplc="8B04B988">
      <w:start w:val="1"/>
      <w:numFmt w:val="decimal"/>
      <w:lvlText w:val="(%1)."/>
      <w:lvlJc w:val="left"/>
      <w:pPr>
        <w:ind w:left="1615" w:hanging="480"/>
      </w:pPr>
    </w:lvl>
    <w:lvl w:ilvl="1" w:tplc="0409000F">
      <w:start w:val="1"/>
      <w:numFmt w:val="decimal"/>
      <w:lvlText w:val="%2."/>
      <w:lvlJc w:val="left"/>
      <w:pPr>
        <w:ind w:left="1899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3055" w:hanging="480"/>
      </w:pPr>
    </w:lvl>
    <w:lvl w:ilvl="4" w:tplc="04090019">
      <w:start w:val="1"/>
      <w:numFmt w:val="ideographTraditional"/>
      <w:lvlText w:val="%5、"/>
      <w:lvlJc w:val="left"/>
      <w:pPr>
        <w:ind w:left="3535" w:hanging="480"/>
      </w:pPr>
    </w:lvl>
    <w:lvl w:ilvl="5" w:tplc="0409001B">
      <w:start w:val="1"/>
      <w:numFmt w:val="lowerRoman"/>
      <w:lvlText w:val="%6."/>
      <w:lvlJc w:val="right"/>
      <w:pPr>
        <w:ind w:left="4015" w:hanging="480"/>
      </w:pPr>
    </w:lvl>
    <w:lvl w:ilvl="6" w:tplc="0409000F">
      <w:start w:val="1"/>
      <w:numFmt w:val="decimal"/>
      <w:lvlText w:val="%7."/>
      <w:lvlJc w:val="left"/>
      <w:pPr>
        <w:ind w:left="4495" w:hanging="480"/>
      </w:pPr>
    </w:lvl>
    <w:lvl w:ilvl="7" w:tplc="04090019">
      <w:start w:val="1"/>
      <w:numFmt w:val="ideographTraditional"/>
      <w:lvlText w:val="%8、"/>
      <w:lvlJc w:val="left"/>
      <w:pPr>
        <w:ind w:left="4975" w:hanging="480"/>
      </w:pPr>
    </w:lvl>
    <w:lvl w:ilvl="8" w:tplc="0409001B">
      <w:start w:val="1"/>
      <w:numFmt w:val="lowerRoman"/>
      <w:lvlText w:val="%9."/>
      <w:lvlJc w:val="right"/>
      <w:pPr>
        <w:ind w:left="5455" w:hanging="480"/>
      </w:pPr>
    </w:lvl>
  </w:abstractNum>
  <w:abstractNum w:abstractNumId="25" w15:restartNumberingAfterBreak="0">
    <w:nsid w:val="75A5797C"/>
    <w:multiLevelType w:val="hybridMultilevel"/>
    <w:tmpl w:val="2352633E"/>
    <w:lvl w:ilvl="0" w:tplc="1B1ECDEC">
      <w:start w:val="1"/>
      <w:numFmt w:val="bullet"/>
      <w:lvlText w:val=""/>
      <w:lvlJc w:val="left"/>
      <w:pPr>
        <w:ind w:left="2324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2804" w:hanging="480"/>
      </w:pPr>
    </w:lvl>
    <w:lvl w:ilvl="2" w:tplc="0409001B">
      <w:start w:val="1"/>
      <w:numFmt w:val="lowerRoman"/>
      <w:lvlText w:val="%3."/>
      <w:lvlJc w:val="right"/>
      <w:pPr>
        <w:ind w:left="3284" w:hanging="480"/>
      </w:pPr>
    </w:lvl>
    <w:lvl w:ilvl="3" w:tplc="0409000F">
      <w:start w:val="1"/>
      <w:numFmt w:val="decimal"/>
      <w:lvlText w:val="%4."/>
      <w:lvlJc w:val="left"/>
      <w:pPr>
        <w:ind w:left="3764" w:hanging="480"/>
      </w:pPr>
    </w:lvl>
    <w:lvl w:ilvl="4" w:tplc="04090019">
      <w:start w:val="1"/>
      <w:numFmt w:val="ideographTraditional"/>
      <w:lvlText w:val="%5、"/>
      <w:lvlJc w:val="left"/>
      <w:pPr>
        <w:ind w:left="4244" w:hanging="480"/>
      </w:pPr>
    </w:lvl>
    <w:lvl w:ilvl="5" w:tplc="0409001B">
      <w:start w:val="1"/>
      <w:numFmt w:val="lowerRoman"/>
      <w:lvlText w:val="%6."/>
      <w:lvlJc w:val="right"/>
      <w:pPr>
        <w:ind w:left="4724" w:hanging="480"/>
      </w:pPr>
    </w:lvl>
    <w:lvl w:ilvl="6" w:tplc="0409000F">
      <w:start w:val="1"/>
      <w:numFmt w:val="decimal"/>
      <w:lvlText w:val="%7."/>
      <w:lvlJc w:val="left"/>
      <w:pPr>
        <w:ind w:left="5204" w:hanging="480"/>
      </w:pPr>
    </w:lvl>
    <w:lvl w:ilvl="7" w:tplc="04090019">
      <w:start w:val="1"/>
      <w:numFmt w:val="ideographTraditional"/>
      <w:lvlText w:val="%8、"/>
      <w:lvlJc w:val="left"/>
      <w:pPr>
        <w:ind w:left="5684" w:hanging="480"/>
      </w:pPr>
    </w:lvl>
    <w:lvl w:ilvl="8" w:tplc="0409001B">
      <w:start w:val="1"/>
      <w:numFmt w:val="lowerRoman"/>
      <w:lvlText w:val="%9."/>
      <w:lvlJc w:val="right"/>
      <w:pPr>
        <w:ind w:left="6164" w:hanging="480"/>
      </w:pPr>
    </w:lvl>
  </w:abstractNum>
  <w:abstractNum w:abstractNumId="26" w15:restartNumberingAfterBreak="0">
    <w:nsid w:val="75E22070"/>
    <w:multiLevelType w:val="hybridMultilevel"/>
    <w:tmpl w:val="14BCCA78"/>
    <w:lvl w:ilvl="0" w:tplc="1338C0A2">
      <w:start w:val="1"/>
      <w:numFmt w:val="koreanDigital2"/>
      <w:lvlText w:val="（%1）"/>
      <w:lvlJc w:val="lef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84965AA"/>
    <w:multiLevelType w:val="hybridMultilevel"/>
    <w:tmpl w:val="F4CA94FE"/>
    <w:lvl w:ilvl="0" w:tplc="0409000F">
      <w:start w:val="1"/>
      <w:numFmt w:val="decimal"/>
      <w:lvlText w:val="%1."/>
      <w:lvlJc w:val="left"/>
      <w:pPr>
        <w:ind w:left="18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7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3"/>
  </w:num>
  <w:num w:numId="6">
    <w:abstractNumId w:val="22"/>
  </w:num>
  <w:num w:numId="7">
    <w:abstractNumId w:val="11"/>
  </w:num>
  <w:num w:numId="8">
    <w:abstractNumId w:val="20"/>
  </w:num>
  <w:num w:numId="9">
    <w:abstractNumId w:val="1"/>
  </w:num>
  <w:num w:numId="10">
    <w:abstractNumId w:val="17"/>
  </w:num>
  <w:num w:numId="11">
    <w:abstractNumId w:val="8"/>
  </w:num>
  <w:num w:numId="12">
    <w:abstractNumId w:val="6"/>
  </w:num>
  <w:num w:numId="13">
    <w:abstractNumId w:val="9"/>
  </w:num>
  <w:num w:numId="14">
    <w:abstractNumId w:val="26"/>
  </w:num>
  <w:num w:numId="15">
    <w:abstractNumId w:val="27"/>
  </w:num>
  <w:num w:numId="16">
    <w:abstractNumId w:val="0"/>
  </w:num>
  <w:num w:numId="17">
    <w:abstractNumId w:val="2"/>
  </w:num>
  <w:num w:numId="18">
    <w:abstractNumId w:val="1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5"/>
  </w:num>
  <w:num w:numId="24">
    <w:abstractNumId w:val="4"/>
  </w:num>
  <w:num w:numId="25">
    <w:abstractNumId w:val="3"/>
  </w:num>
  <w:num w:numId="26">
    <w:abstractNumId w:val="5"/>
  </w:num>
  <w:num w:numId="27">
    <w:abstractNumId w:val="10"/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131078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F0"/>
    <w:rsid w:val="00001C9F"/>
    <w:rsid w:val="00013972"/>
    <w:rsid w:val="0001585C"/>
    <w:rsid w:val="00020EA9"/>
    <w:rsid w:val="00100FE6"/>
    <w:rsid w:val="001033BF"/>
    <w:rsid w:val="0011559B"/>
    <w:rsid w:val="00122297"/>
    <w:rsid w:val="00145060"/>
    <w:rsid w:val="001473E5"/>
    <w:rsid w:val="00173953"/>
    <w:rsid w:val="00174FD5"/>
    <w:rsid w:val="001766AE"/>
    <w:rsid w:val="001E5375"/>
    <w:rsid w:val="00207992"/>
    <w:rsid w:val="002312B9"/>
    <w:rsid w:val="00232347"/>
    <w:rsid w:val="002375C5"/>
    <w:rsid w:val="00256C46"/>
    <w:rsid w:val="00272364"/>
    <w:rsid w:val="00287EEB"/>
    <w:rsid w:val="002A6C49"/>
    <w:rsid w:val="002D78E3"/>
    <w:rsid w:val="002E1847"/>
    <w:rsid w:val="002F1BE2"/>
    <w:rsid w:val="00363F58"/>
    <w:rsid w:val="003D1EC4"/>
    <w:rsid w:val="003D4AE1"/>
    <w:rsid w:val="00422B54"/>
    <w:rsid w:val="004265C5"/>
    <w:rsid w:val="004410D8"/>
    <w:rsid w:val="004477E3"/>
    <w:rsid w:val="00454913"/>
    <w:rsid w:val="00462ACE"/>
    <w:rsid w:val="00464EC4"/>
    <w:rsid w:val="0047476F"/>
    <w:rsid w:val="00487BC4"/>
    <w:rsid w:val="004F0AE2"/>
    <w:rsid w:val="00500450"/>
    <w:rsid w:val="00500C04"/>
    <w:rsid w:val="005028FE"/>
    <w:rsid w:val="005129D0"/>
    <w:rsid w:val="005148F7"/>
    <w:rsid w:val="0051529D"/>
    <w:rsid w:val="00547687"/>
    <w:rsid w:val="00557024"/>
    <w:rsid w:val="00564056"/>
    <w:rsid w:val="005654C0"/>
    <w:rsid w:val="00595762"/>
    <w:rsid w:val="005971A9"/>
    <w:rsid w:val="005D05D2"/>
    <w:rsid w:val="005E54B8"/>
    <w:rsid w:val="00603876"/>
    <w:rsid w:val="0060450D"/>
    <w:rsid w:val="006134BA"/>
    <w:rsid w:val="00615442"/>
    <w:rsid w:val="006257FB"/>
    <w:rsid w:val="00627CEF"/>
    <w:rsid w:val="00642ED4"/>
    <w:rsid w:val="00643A49"/>
    <w:rsid w:val="006870F9"/>
    <w:rsid w:val="006A3DE5"/>
    <w:rsid w:val="006B5B6A"/>
    <w:rsid w:val="006C04F4"/>
    <w:rsid w:val="006C1E26"/>
    <w:rsid w:val="006E33E0"/>
    <w:rsid w:val="006F59A9"/>
    <w:rsid w:val="007014F3"/>
    <w:rsid w:val="00720EA9"/>
    <w:rsid w:val="007213F8"/>
    <w:rsid w:val="00745E7C"/>
    <w:rsid w:val="00753780"/>
    <w:rsid w:val="007544FA"/>
    <w:rsid w:val="00767C6F"/>
    <w:rsid w:val="00770CCF"/>
    <w:rsid w:val="00771B5F"/>
    <w:rsid w:val="007827C1"/>
    <w:rsid w:val="0078385A"/>
    <w:rsid w:val="007A5521"/>
    <w:rsid w:val="007B2C79"/>
    <w:rsid w:val="007F5017"/>
    <w:rsid w:val="007F50BE"/>
    <w:rsid w:val="007F6944"/>
    <w:rsid w:val="00800B0F"/>
    <w:rsid w:val="00804182"/>
    <w:rsid w:val="0081159A"/>
    <w:rsid w:val="00820753"/>
    <w:rsid w:val="00835F90"/>
    <w:rsid w:val="00840694"/>
    <w:rsid w:val="00854FEA"/>
    <w:rsid w:val="008741B1"/>
    <w:rsid w:val="00874445"/>
    <w:rsid w:val="00894261"/>
    <w:rsid w:val="008A4C6B"/>
    <w:rsid w:val="008B5AE8"/>
    <w:rsid w:val="008C258C"/>
    <w:rsid w:val="008C2A33"/>
    <w:rsid w:val="008D344C"/>
    <w:rsid w:val="008D7A17"/>
    <w:rsid w:val="008F661B"/>
    <w:rsid w:val="009060AF"/>
    <w:rsid w:val="0092473E"/>
    <w:rsid w:val="00940168"/>
    <w:rsid w:val="00940AC2"/>
    <w:rsid w:val="00950557"/>
    <w:rsid w:val="00951030"/>
    <w:rsid w:val="00962B97"/>
    <w:rsid w:val="00964E90"/>
    <w:rsid w:val="00972D7A"/>
    <w:rsid w:val="009A7F68"/>
    <w:rsid w:val="009B438F"/>
    <w:rsid w:val="009B4FB8"/>
    <w:rsid w:val="009C0937"/>
    <w:rsid w:val="009C5652"/>
    <w:rsid w:val="009C6FF8"/>
    <w:rsid w:val="009F0DAA"/>
    <w:rsid w:val="009F1EF4"/>
    <w:rsid w:val="009F647A"/>
    <w:rsid w:val="009F7565"/>
    <w:rsid w:val="00A01DDC"/>
    <w:rsid w:val="00A21DDA"/>
    <w:rsid w:val="00A228E4"/>
    <w:rsid w:val="00A34636"/>
    <w:rsid w:val="00A7641A"/>
    <w:rsid w:val="00A91915"/>
    <w:rsid w:val="00A937AA"/>
    <w:rsid w:val="00AD7C2C"/>
    <w:rsid w:val="00B04C27"/>
    <w:rsid w:val="00B71DE8"/>
    <w:rsid w:val="00B84D6C"/>
    <w:rsid w:val="00BA0DF5"/>
    <w:rsid w:val="00BA1C68"/>
    <w:rsid w:val="00BB1A54"/>
    <w:rsid w:val="00BC3946"/>
    <w:rsid w:val="00BC419F"/>
    <w:rsid w:val="00BE1999"/>
    <w:rsid w:val="00C273B3"/>
    <w:rsid w:val="00C33F5E"/>
    <w:rsid w:val="00C56CF1"/>
    <w:rsid w:val="00CA530E"/>
    <w:rsid w:val="00CE7A47"/>
    <w:rsid w:val="00CF0588"/>
    <w:rsid w:val="00CF12F7"/>
    <w:rsid w:val="00CF3F2F"/>
    <w:rsid w:val="00CF6697"/>
    <w:rsid w:val="00D2502F"/>
    <w:rsid w:val="00D3152A"/>
    <w:rsid w:val="00D54C86"/>
    <w:rsid w:val="00D56ABA"/>
    <w:rsid w:val="00D73D3C"/>
    <w:rsid w:val="00D75E70"/>
    <w:rsid w:val="00D81D23"/>
    <w:rsid w:val="00D82FF0"/>
    <w:rsid w:val="00D831DA"/>
    <w:rsid w:val="00D87B57"/>
    <w:rsid w:val="00DA5EB4"/>
    <w:rsid w:val="00DB6C67"/>
    <w:rsid w:val="00DB79C7"/>
    <w:rsid w:val="00DD644C"/>
    <w:rsid w:val="00E00F68"/>
    <w:rsid w:val="00E25B47"/>
    <w:rsid w:val="00E25F5A"/>
    <w:rsid w:val="00E333D5"/>
    <w:rsid w:val="00E56689"/>
    <w:rsid w:val="00E8184F"/>
    <w:rsid w:val="00E87F01"/>
    <w:rsid w:val="00EA6C36"/>
    <w:rsid w:val="00EC1B17"/>
    <w:rsid w:val="00EF23F7"/>
    <w:rsid w:val="00EF698D"/>
    <w:rsid w:val="00F05315"/>
    <w:rsid w:val="00F21E8B"/>
    <w:rsid w:val="00F33289"/>
    <w:rsid w:val="00F40AFD"/>
    <w:rsid w:val="00F46E6C"/>
    <w:rsid w:val="00F47317"/>
    <w:rsid w:val="00F511B0"/>
    <w:rsid w:val="00F740E2"/>
    <w:rsid w:val="00F76F63"/>
    <w:rsid w:val="00FA7952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AE3EB0-40BF-41E4-88F9-5F542F95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F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aliases w:val="卑南壹 字元,List Paragraph 字元,標題 (4) 字元"/>
    <w:link w:val="a4"/>
    <w:uiPriority w:val="34"/>
    <w:qFormat/>
    <w:locked/>
    <w:rsid w:val="00D82FF0"/>
  </w:style>
  <w:style w:type="paragraph" w:styleId="a4">
    <w:name w:val="List Paragraph"/>
    <w:aliases w:val="卑南壹,List Paragraph,標題 (4)"/>
    <w:basedOn w:val="a"/>
    <w:link w:val="a3"/>
    <w:uiPriority w:val="34"/>
    <w:qFormat/>
    <w:rsid w:val="00D82FF0"/>
    <w:pPr>
      <w:ind w:leftChars="200" w:left="480"/>
    </w:pPr>
    <w:rPr>
      <w:rFonts w:asciiTheme="minorHAnsi" w:eastAsiaTheme="minorEastAsia" w:hAnsiTheme="minorHAnsi" w:cstheme="minorBidi"/>
    </w:rPr>
  </w:style>
  <w:style w:type="table" w:customStyle="1" w:styleId="4-51">
    <w:name w:val="格線表格 4 - 輔色 51"/>
    <w:basedOn w:val="a1"/>
    <w:uiPriority w:val="49"/>
    <w:rsid w:val="005129D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5">
    <w:name w:val="header"/>
    <w:basedOn w:val="a"/>
    <w:link w:val="a6"/>
    <w:uiPriority w:val="99"/>
    <w:unhideWhenUsed/>
    <w:rsid w:val="00D73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3D3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3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3D3C"/>
    <w:rPr>
      <w:rFonts w:ascii="Calibri" w:eastAsia="新細明體" w:hAnsi="Calibri" w:cs="Times New Roman"/>
      <w:sz w:val="20"/>
      <w:szCs w:val="20"/>
    </w:rPr>
  </w:style>
  <w:style w:type="table" w:customStyle="1" w:styleId="3-51">
    <w:name w:val="清單表格 3 - 輔色 51"/>
    <w:basedOn w:val="a1"/>
    <w:uiPriority w:val="48"/>
    <w:rsid w:val="00D81D2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styleId="a9">
    <w:name w:val="Hyperlink"/>
    <w:basedOn w:val="a0"/>
    <w:uiPriority w:val="99"/>
    <w:semiHidden/>
    <w:unhideWhenUsed/>
    <w:rsid w:val="0017395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54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544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vel.taichung.gov.tw/zh-tw/Shop/Accommodation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1031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Lionuser</dc:creator>
  <cp:lastModifiedBy>杜承穎</cp:lastModifiedBy>
  <cp:revision>11</cp:revision>
  <cp:lastPrinted>2019-11-22T02:04:00Z</cp:lastPrinted>
  <dcterms:created xsi:type="dcterms:W3CDTF">2019-11-22T03:53:00Z</dcterms:created>
  <dcterms:modified xsi:type="dcterms:W3CDTF">2019-11-24T23:28:00Z</dcterms:modified>
</cp:coreProperties>
</file>